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E2" w:rsidRDefault="004B1DE2">
      <w:pPr>
        <w:rPr>
          <w:rFonts w:ascii="Comic Sans MS" w:hAnsi="Comic Sans MS" w:cs="Arial"/>
          <w:b/>
        </w:rPr>
      </w:pPr>
      <w:bookmarkStart w:id="0" w:name="_GoBack"/>
      <w:bookmarkEnd w:id="0"/>
      <w:r>
        <w:br/>
      </w:r>
      <w:r w:rsidR="00206E12">
        <w:rPr>
          <w:noProof/>
          <w:lang w:eastAsia="pt-BR"/>
        </w:rPr>
        <mc:AlternateContent>
          <mc:Choice Requires="wps">
            <w:drawing>
              <wp:anchor distT="0" distB="0" distL="114300" distR="114300" simplePos="0" relativeHeight="251659264" behindDoc="0" locked="0" layoutInCell="1" allowOverlap="1">
                <wp:simplePos x="0" y="0"/>
                <wp:positionH relativeFrom="column">
                  <wp:posOffset>660400</wp:posOffset>
                </wp:positionH>
                <wp:positionV relativeFrom="paragraph">
                  <wp:posOffset>556260</wp:posOffset>
                </wp:positionV>
                <wp:extent cx="7908925" cy="5568950"/>
                <wp:effectExtent l="0" t="0" r="0" b="0"/>
                <wp:wrapTopAndBottom/>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8925" cy="5568950"/>
                        </a:xfrm>
                        <a:prstGeom prst="rect">
                          <a:avLst/>
                        </a:prstGeom>
                        <a:noFill/>
                        <a:ln>
                          <a:noFill/>
                        </a:ln>
                        <a:effectLst/>
                      </wps:spPr>
                      <wps:txbx>
                        <w:txbxContent>
                          <w:p w:rsidR="00F059E1" w:rsidRPr="0076635A" w:rsidRDefault="00F059E1" w:rsidP="00251139">
                            <w:pPr>
                              <w:spacing w:line="360" w:lineRule="auto"/>
                              <w:jc w:val="center"/>
                              <w:rPr>
                                <w:rFonts w:ascii="Arial" w:hAnsi="Arial" w:cs="Arial"/>
                                <w:b/>
                                <w:color w:val="000000" w:themeColor="text1"/>
                                <w:sz w:val="96"/>
                                <w:szCs w:val="96"/>
                              </w:rPr>
                            </w:pPr>
                            <w:r w:rsidRPr="0076635A">
                              <w:rPr>
                                <w:rFonts w:ascii="Arial" w:hAnsi="Arial" w:cs="Arial"/>
                                <w:b/>
                                <w:sz w:val="96"/>
                                <w:szCs w:val="96"/>
                              </w:rPr>
                              <w:t xml:space="preserve"> </w:t>
                            </w:r>
                            <w:r w:rsidRPr="0076635A">
                              <w:rPr>
                                <w:rFonts w:ascii="Arial" w:hAnsi="Arial" w:cs="Arial"/>
                                <w:b/>
                                <w:sz w:val="112"/>
                                <w:szCs w:val="112"/>
                              </w:rPr>
                              <w:t xml:space="preserve">CBC </w:t>
                            </w:r>
                            <w:r>
                              <w:rPr>
                                <w:rFonts w:ascii="Arial" w:hAnsi="Arial" w:cs="Arial"/>
                                <w:b/>
                                <w:sz w:val="112"/>
                                <w:szCs w:val="112"/>
                              </w:rPr>
                              <w:t xml:space="preserve">Matemática </w:t>
                            </w:r>
                            <w:r>
                              <w:rPr>
                                <w:rFonts w:ascii="Arial" w:hAnsi="Arial" w:cs="Arial"/>
                                <w:b/>
                                <w:sz w:val="112"/>
                                <w:szCs w:val="112"/>
                              </w:rPr>
                              <w:br/>
                            </w:r>
                            <w:r>
                              <w:rPr>
                                <w:rFonts w:ascii="Comic Sans MS" w:hAnsi="Comic Sans MS" w:cs="Arial"/>
                                <w:b/>
                                <w:sz w:val="112"/>
                                <w:szCs w:val="112"/>
                              </w:rPr>
                              <w:br/>
                            </w:r>
                            <w:r w:rsidR="00F31007">
                              <w:rPr>
                                <w:rFonts w:ascii="Arial" w:hAnsi="Arial" w:cs="Arial"/>
                                <w:b/>
                                <w:sz w:val="96"/>
                                <w:szCs w:val="96"/>
                              </w:rPr>
                              <w:t xml:space="preserve">Versão </w:t>
                            </w:r>
                            <w:r w:rsidRPr="0076635A">
                              <w:rPr>
                                <w:rFonts w:ascii="Arial" w:hAnsi="Arial" w:cs="Arial"/>
                                <w:b/>
                                <w:sz w:val="96"/>
                                <w:szCs w:val="96"/>
                              </w:rPr>
                              <w:t>Preliminar</w:t>
                            </w:r>
                            <w:r>
                              <w:rPr>
                                <w:rFonts w:ascii="Arial" w:hAnsi="Arial" w:cs="Arial"/>
                                <w:b/>
                                <w:color w:val="000000" w:themeColor="text1"/>
                                <w:sz w:val="96"/>
                                <w:szCs w:val="96"/>
                              </w:rPr>
                              <w:br/>
                            </w:r>
                            <w:r>
                              <w:rPr>
                                <w:rFonts w:ascii="Arial" w:hAnsi="Arial" w:cs="Arial"/>
                                <w:b/>
                                <w:color w:val="000000" w:themeColor="text1"/>
                                <w:sz w:val="96"/>
                                <w:szCs w:val="96"/>
                              </w:rPr>
                              <w:br/>
                            </w:r>
                            <w:r>
                              <w:rPr>
                                <w:rFonts w:ascii="Arial" w:hAnsi="Arial" w:cs="Arial"/>
                                <w:b/>
                                <w:color w:val="000000" w:themeColor="text1"/>
                                <w:sz w:val="96"/>
                                <w:szCs w:val="96"/>
                              </w:rPr>
                              <w:br/>
                            </w:r>
                            <w:r>
                              <w:rPr>
                                <w:rFonts w:ascii="Arial" w:hAnsi="Arial" w:cs="Arial"/>
                                <w:b/>
                                <w:color w:val="000000" w:themeColor="text1"/>
                                <w:sz w:val="96"/>
                                <w:szCs w:val="96"/>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2pt;margin-top:43.8pt;width:622.75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" filled="f" stroked="f">
                <v:path arrowok="t"/>
                <v:textbox>
                  <w:txbxContent>
                    <w:p w:rsidR="00F059E1" w:rsidRPr="0076635A" w:rsidRDefault="00F059E1" w:rsidP="00251139">
                      <w:pPr>
                        <w:spacing w:line="360" w:lineRule="auto"/>
                        <w:jc w:val="center"/>
                        <w:rPr>
                          <w:rFonts w:ascii="Arial" w:hAnsi="Arial" w:cs="Arial"/>
                          <w:b/>
                          <w:color w:val="000000" w:themeColor="text1"/>
                          <w:sz w:val="96"/>
                          <w:szCs w:val="96"/>
                        </w:rPr>
                      </w:pPr>
                      <w:r w:rsidRPr="0076635A">
                        <w:rPr>
                          <w:rFonts w:ascii="Arial" w:hAnsi="Arial" w:cs="Arial"/>
                          <w:b/>
                          <w:sz w:val="96"/>
                          <w:szCs w:val="96"/>
                        </w:rPr>
                        <w:t xml:space="preserve"> </w:t>
                      </w:r>
                      <w:r w:rsidRPr="0076635A">
                        <w:rPr>
                          <w:rFonts w:ascii="Arial" w:hAnsi="Arial" w:cs="Arial"/>
                          <w:b/>
                          <w:sz w:val="112"/>
                          <w:szCs w:val="112"/>
                        </w:rPr>
                        <w:t xml:space="preserve">CBC </w:t>
                      </w:r>
                      <w:r>
                        <w:rPr>
                          <w:rFonts w:ascii="Arial" w:hAnsi="Arial" w:cs="Arial"/>
                          <w:b/>
                          <w:sz w:val="112"/>
                          <w:szCs w:val="112"/>
                        </w:rPr>
                        <w:t xml:space="preserve">Matemática </w:t>
                      </w:r>
                      <w:r>
                        <w:rPr>
                          <w:rFonts w:ascii="Arial" w:hAnsi="Arial" w:cs="Arial"/>
                          <w:b/>
                          <w:sz w:val="112"/>
                          <w:szCs w:val="112"/>
                        </w:rPr>
                        <w:br/>
                      </w:r>
                      <w:r>
                        <w:rPr>
                          <w:rFonts w:ascii="Comic Sans MS" w:hAnsi="Comic Sans MS" w:cs="Arial"/>
                          <w:b/>
                          <w:sz w:val="112"/>
                          <w:szCs w:val="112"/>
                        </w:rPr>
                        <w:br/>
                      </w:r>
                      <w:r w:rsidR="00F31007">
                        <w:rPr>
                          <w:rFonts w:ascii="Arial" w:hAnsi="Arial" w:cs="Arial"/>
                          <w:b/>
                          <w:sz w:val="96"/>
                          <w:szCs w:val="96"/>
                        </w:rPr>
                        <w:t xml:space="preserve">Versão </w:t>
                      </w:r>
                      <w:r w:rsidRPr="0076635A">
                        <w:rPr>
                          <w:rFonts w:ascii="Arial" w:hAnsi="Arial" w:cs="Arial"/>
                          <w:b/>
                          <w:sz w:val="96"/>
                          <w:szCs w:val="96"/>
                        </w:rPr>
                        <w:t>Preliminar</w:t>
                      </w:r>
                      <w:r>
                        <w:rPr>
                          <w:rFonts w:ascii="Arial" w:hAnsi="Arial" w:cs="Arial"/>
                          <w:b/>
                          <w:color w:val="000000" w:themeColor="text1"/>
                          <w:sz w:val="96"/>
                          <w:szCs w:val="96"/>
                        </w:rPr>
                        <w:br/>
                      </w:r>
                      <w:r>
                        <w:rPr>
                          <w:rFonts w:ascii="Arial" w:hAnsi="Arial" w:cs="Arial"/>
                          <w:b/>
                          <w:color w:val="000000" w:themeColor="text1"/>
                          <w:sz w:val="96"/>
                          <w:szCs w:val="96"/>
                        </w:rPr>
                        <w:br/>
                      </w:r>
                      <w:r>
                        <w:rPr>
                          <w:rFonts w:ascii="Arial" w:hAnsi="Arial" w:cs="Arial"/>
                          <w:b/>
                          <w:color w:val="000000" w:themeColor="text1"/>
                          <w:sz w:val="96"/>
                          <w:szCs w:val="96"/>
                        </w:rPr>
                        <w:br/>
                      </w:r>
                      <w:r>
                        <w:rPr>
                          <w:rFonts w:ascii="Arial" w:hAnsi="Arial" w:cs="Arial"/>
                          <w:b/>
                          <w:color w:val="000000" w:themeColor="text1"/>
                          <w:sz w:val="96"/>
                          <w:szCs w:val="96"/>
                        </w:rPr>
                        <w:br/>
                      </w:r>
                    </w:p>
                  </w:txbxContent>
                </v:textbox>
                <w10:wrap type="topAndBottom"/>
              </v:shape>
            </w:pict>
          </mc:Fallback>
        </mc:AlternateContent>
      </w:r>
      <w:r>
        <w:br/>
      </w:r>
      <w:r>
        <w:lastRenderedPageBreak/>
        <w:br/>
      </w:r>
      <w:r w:rsidR="00251139">
        <w:rPr>
          <w:rFonts w:ascii="Comic Sans MS" w:hAnsi="Comic Sans MS" w:cs="Arial"/>
          <w:b/>
        </w:rPr>
        <w:t>ORIENTAÇÕES INICIAIS</w:t>
      </w:r>
    </w:p>
    <w:p w:rsidR="004B1DE2" w:rsidRDefault="004B1DE2">
      <w:pPr>
        <w:rPr>
          <w:rFonts w:ascii="Comic Sans MS" w:hAnsi="Comic Sans MS" w:cs="Arial"/>
          <w:b/>
        </w:rPr>
      </w:pPr>
    </w:p>
    <w:p w:rsidR="004B1DE2" w:rsidRDefault="00251139">
      <w:pPr>
        <w:rPr>
          <w:rFonts w:ascii="Arial" w:hAnsi="Arial" w:cs="Arial"/>
        </w:rPr>
      </w:pPr>
      <w:r w:rsidRPr="000E03CD">
        <w:rPr>
          <w:rFonts w:ascii="Arial" w:hAnsi="Arial" w:cs="Arial"/>
        </w:rPr>
        <w:t>Caro Professor e Analista,</w:t>
      </w:r>
    </w:p>
    <w:p w:rsidR="004B1DE2" w:rsidRDefault="004B1DE2">
      <w:pPr>
        <w:rPr>
          <w:rFonts w:ascii="Arial" w:hAnsi="Arial" w:cs="Arial"/>
        </w:rPr>
      </w:pPr>
    </w:p>
    <w:p w:rsidR="004B1DE2" w:rsidRDefault="004B1DE2">
      <w:pPr>
        <w:rPr>
          <w:rFonts w:ascii="Arial" w:hAnsi="Arial" w:cs="Arial"/>
        </w:rPr>
      </w:pPr>
    </w:p>
    <w:p w:rsidR="004B1DE2" w:rsidRDefault="00251139">
      <w:pPr>
        <w:rPr>
          <w:rFonts w:ascii="Arial" w:hAnsi="Arial" w:cs="Arial"/>
        </w:rPr>
      </w:pPr>
      <w:r w:rsidRPr="00EB60BE">
        <w:rPr>
          <w:rFonts w:ascii="Arial" w:hAnsi="Arial" w:cs="Arial"/>
        </w:rPr>
        <w:t xml:space="preserve">A presente revisão do CBC não pretende alterar sua concepção ou estrutura. A nossa matriz curricular continua sendo os Conteúdos Básicos Comuns, elaborados no início dos anos 2000, a partir do esforço coletivo de inúmeros colegas professores (em especial, aqueles das Escolas Referência e que participaram de perto da construção da atual proposta), analistas, técnicos da SEE/MG e SRE, especialistas e acadêmicos. </w:t>
      </w:r>
    </w:p>
    <w:p w:rsidR="004B1DE2" w:rsidRDefault="00251139">
      <w:pPr>
        <w:rPr>
          <w:rFonts w:ascii="Arial" w:hAnsi="Arial" w:cs="Arial"/>
        </w:rPr>
      </w:pPr>
      <w:r w:rsidRPr="00EB60BE">
        <w:rPr>
          <w:rFonts w:ascii="Arial" w:hAnsi="Arial" w:cs="Arial"/>
        </w:rPr>
        <w:t>Como professores que somos, sabemos que o tempo traz mudanças e uma proposta curricular, documento vivo, deve se adequar, renovar-se, mesmo que guardando o essencial de sua proposta e objetivo. É a ideia de rupturas e permanências tão cara a nós professores. A presente proposta, que se co</w:t>
      </w:r>
      <w:r w:rsidRPr="00EB60BE">
        <w:rPr>
          <w:rFonts w:ascii="Arial" w:hAnsi="Arial" w:cs="Arial"/>
        </w:rPr>
        <w:t>n</w:t>
      </w:r>
      <w:r w:rsidRPr="00EB60BE">
        <w:rPr>
          <w:rFonts w:ascii="Arial" w:hAnsi="Arial" w:cs="Arial"/>
        </w:rPr>
        <w:t>figura como um documento inicial para ser discutido e modificado ao longo dos debates nas SRE é fruto das ideias que temos ouvido em inúmeras visitas às escolas e pelas capacitações que temos realizado e que nos permitiram o contato com colegas por esse imenso e diverso estado.</w:t>
      </w:r>
    </w:p>
    <w:p w:rsidR="004B1DE2" w:rsidRDefault="00251139">
      <w:pPr>
        <w:rPr>
          <w:rFonts w:ascii="Arial" w:hAnsi="Arial" w:cs="Arial"/>
        </w:rPr>
      </w:pPr>
      <w:r w:rsidRPr="00EB60BE">
        <w:rPr>
          <w:rFonts w:ascii="Arial" w:hAnsi="Arial" w:cs="Arial"/>
        </w:rPr>
        <w:t>Incluímos alguns tópicos e habilidades que julgamos atender às principais demandas dos professores em exercício</w:t>
      </w:r>
      <w:r>
        <w:rPr>
          <w:rFonts w:ascii="Arial" w:hAnsi="Arial" w:cs="Arial"/>
        </w:rPr>
        <w:t>. São  tópicos e  habilidades que gara</w:t>
      </w:r>
      <w:r>
        <w:rPr>
          <w:rFonts w:ascii="Arial" w:hAnsi="Arial" w:cs="Arial"/>
        </w:rPr>
        <w:t>n</w:t>
      </w:r>
      <w:r>
        <w:rPr>
          <w:rFonts w:ascii="Arial" w:hAnsi="Arial" w:cs="Arial"/>
        </w:rPr>
        <w:t>tirão uma maior e mais eficiente transição  entre os diferentes ciclos de aprendizagem.  Alguns tópicos que na versão original eram complementares nós os tratamos como obrigatórios nessa versão  pois contemplam campos conceituais  importantes. No tema “ Variação entre Grandezas”  ,algumas habilid</w:t>
      </w:r>
      <w:r>
        <w:rPr>
          <w:rFonts w:ascii="Arial" w:hAnsi="Arial" w:cs="Arial"/>
        </w:rPr>
        <w:t>a</w:t>
      </w:r>
      <w:r>
        <w:rPr>
          <w:rFonts w:ascii="Arial" w:hAnsi="Arial" w:cs="Arial"/>
        </w:rPr>
        <w:t xml:space="preserve">des que na versão original pertenciam ao EM foram  trazidas para o  nono ano garantindo assim uma transição harmônica entre esses ciclos .   Também  incluímos  </w:t>
      </w:r>
      <w:r w:rsidRPr="000E03CD">
        <w:rPr>
          <w:rFonts w:ascii="Arial" w:hAnsi="Arial" w:cs="Arial"/>
        </w:rPr>
        <w:t xml:space="preserve"> os campos “Orientações Pedagógicas”, tais complementos procuram não alterar a proposta original, apenas ser um instrumento que facilite o trabalho do professor, contribuindo para a aplicação da proposta </w:t>
      </w:r>
      <w:r w:rsidRPr="00EB60BE">
        <w:rPr>
          <w:rFonts w:ascii="Arial" w:hAnsi="Arial" w:cs="Arial"/>
        </w:rPr>
        <w:t>curricular e, consequentemente</w:t>
      </w:r>
      <w:r w:rsidRPr="000E03CD">
        <w:rPr>
          <w:rFonts w:ascii="Arial" w:hAnsi="Arial" w:cs="Arial"/>
        </w:rPr>
        <w:t xml:space="preserve">, aperfeiçoando o processo de ensino e aprendizagem. </w:t>
      </w:r>
    </w:p>
    <w:p w:rsidR="004B1DE2" w:rsidRDefault="00251139">
      <w:pPr>
        <w:rPr>
          <w:rFonts w:ascii="Arial" w:hAnsi="Arial" w:cs="Arial"/>
        </w:rPr>
      </w:pPr>
      <w:r w:rsidRPr="000E03CD">
        <w:rPr>
          <w:rFonts w:ascii="Arial" w:hAnsi="Arial" w:cs="Arial"/>
        </w:rPr>
        <w:t>O campo “Orientações Pedagógicas” traz sugestões para o professor trabalhar as habilidades referentes a cada tópico. A principal fonte que nos base</w:t>
      </w:r>
      <w:r w:rsidRPr="000E03CD">
        <w:rPr>
          <w:rFonts w:ascii="Arial" w:hAnsi="Arial" w:cs="Arial"/>
        </w:rPr>
        <w:t>a</w:t>
      </w:r>
      <w:r w:rsidRPr="000E03CD">
        <w:rPr>
          <w:rFonts w:ascii="Arial" w:hAnsi="Arial" w:cs="Arial"/>
        </w:rPr>
        <w:t xml:space="preserve">mos para construir essas orientações foi o CRV – Orientações Pedagógicas (disponível em </w:t>
      </w:r>
      <w:hyperlink r:id="rId8" w:history="1">
        <w:r w:rsidRPr="000E03CD">
          <w:rPr>
            <w:rFonts w:ascii="Arial" w:hAnsi="Arial" w:cs="Arial"/>
            <w:color w:val="0000FF" w:themeColor="hyperlink"/>
            <w:u w:val="single"/>
          </w:rPr>
          <w:t>http://crv.educacao.mg.gov.br</w:t>
        </w:r>
      </w:hyperlink>
      <w:r w:rsidRPr="000E03CD">
        <w:rPr>
          <w:rFonts w:ascii="Arial" w:hAnsi="Arial" w:cs="Arial"/>
        </w:rPr>
        <w:t>). As sugestões ali contidas part</w:t>
      </w:r>
      <w:r w:rsidRPr="000E03CD">
        <w:rPr>
          <w:rFonts w:ascii="Arial" w:hAnsi="Arial" w:cs="Arial"/>
        </w:rPr>
        <w:t>i</w:t>
      </w:r>
      <w:r w:rsidRPr="000E03CD">
        <w:rPr>
          <w:rFonts w:ascii="Arial" w:hAnsi="Arial" w:cs="Arial"/>
        </w:rPr>
        <w:t xml:space="preserve">ram da experiência de sala de aula de nossos analistas, professores e de outras fontes. Essas sugestões não pretendem, de forma alguma, esgotar as diversas possiblidades para se ensinar as habilidades propostas. São apenas indicativos de possibilidades. O professor deve enriquecer o trabalho com as habilidades a partir de sua experiência, sensibilidade e de acordo com a realidade de cada escola e região. </w:t>
      </w:r>
    </w:p>
    <w:p w:rsidR="004B1DE2" w:rsidRDefault="00251139">
      <w:pPr>
        <w:rPr>
          <w:rFonts w:ascii="Arial" w:hAnsi="Arial" w:cs="Arial"/>
        </w:rPr>
      </w:pPr>
      <w:r w:rsidRPr="000E03CD">
        <w:rPr>
          <w:rFonts w:ascii="Arial" w:hAnsi="Arial" w:cs="Arial"/>
        </w:rPr>
        <w:t>Ressalte-se que, nessas orientações pedagógicas, alé</w:t>
      </w:r>
      <w:r>
        <w:rPr>
          <w:rFonts w:ascii="Arial" w:hAnsi="Arial" w:cs="Arial"/>
        </w:rPr>
        <w:t xml:space="preserve">m de </w:t>
      </w:r>
      <w:r w:rsidRPr="00EB60BE">
        <w:rPr>
          <w:rFonts w:ascii="Arial" w:hAnsi="Arial" w:cs="Arial"/>
        </w:rPr>
        <w:t>nossa grande preocupação com o ensino da</w:t>
      </w:r>
      <w:r>
        <w:rPr>
          <w:rFonts w:ascii="Arial" w:hAnsi="Arial" w:cs="Arial"/>
        </w:rPr>
        <w:t xml:space="preserve"> Matemática </w:t>
      </w:r>
      <w:r w:rsidRPr="00EB60BE">
        <w:rPr>
          <w:rFonts w:ascii="Arial" w:hAnsi="Arial" w:cs="Arial"/>
        </w:rPr>
        <w:t xml:space="preserve">  e das habilidades a ela relacion</w:t>
      </w:r>
      <w:r w:rsidRPr="00EB60BE">
        <w:rPr>
          <w:rFonts w:ascii="Arial" w:hAnsi="Arial" w:cs="Arial"/>
        </w:rPr>
        <w:t>a</w:t>
      </w:r>
      <w:r w:rsidRPr="00EB60BE">
        <w:rPr>
          <w:rFonts w:ascii="Arial" w:hAnsi="Arial" w:cs="Arial"/>
        </w:rPr>
        <w:t xml:space="preserve">das, tivemos o cuidado de </w:t>
      </w:r>
      <w:r w:rsidRPr="00EB60BE">
        <w:rPr>
          <w:rFonts w:ascii="Arial" w:hAnsi="Arial" w:cs="Arial"/>
          <w:u w:val="single"/>
        </w:rPr>
        <w:t>incentivar a capacidade leitora e escritora de nossos alunos</w:t>
      </w:r>
      <w:r w:rsidRPr="00EB60BE">
        <w:rPr>
          <w:rFonts w:ascii="Arial" w:hAnsi="Arial" w:cs="Arial"/>
        </w:rPr>
        <w:t>. Portanto, há a indicação frequente do uso do próprio livro didático e de textos de diversos</w:t>
      </w:r>
      <w:r w:rsidRPr="00EB60BE">
        <w:t xml:space="preserve"> </w:t>
      </w:r>
      <w:r w:rsidRPr="00EB60BE">
        <w:rPr>
          <w:rFonts w:ascii="Arial" w:hAnsi="Arial" w:cs="Arial"/>
        </w:rPr>
        <w:t>gêneros textuais e outros recursos que permitam o crescimento de nossos alunos como bons leitores e escritores.</w:t>
      </w:r>
    </w:p>
    <w:p w:rsidR="004B1DE2" w:rsidRDefault="00251139">
      <w:pPr>
        <w:rPr>
          <w:rFonts w:ascii="Arial" w:hAnsi="Arial" w:cs="Arial"/>
        </w:rPr>
      </w:pPr>
      <w:r w:rsidRPr="00EB60BE">
        <w:rPr>
          <w:rFonts w:ascii="Arial" w:hAnsi="Arial" w:cs="Arial"/>
        </w:rPr>
        <w:lastRenderedPageBreak/>
        <w:t xml:space="preserve">O campo “conteúdo” tem como objetivo relacionar as habilidades dos CBC com os conteúdos de </w:t>
      </w:r>
      <w:r>
        <w:rPr>
          <w:rFonts w:ascii="Arial" w:hAnsi="Arial" w:cs="Arial"/>
        </w:rPr>
        <w:t>Matemática</w:t>
      </w:r>
      <w:r w:rsidRPr="00EB60BE">
        <w:rPr>
          <w:rFonts w:ascii="Arial" w:hAnsi="Arial" w:cs="Arial"/>
        </w:rPr>
        <w:t>, em sua forma tradicional, uma vez que, só se desenvolvem habilidades por meio do trabalho com os conteúdos a elas relacionados. Assim como nas Orientações Pedagógicas, não tivemos a pre</w:t>
      </w:r>
      <w:r w:rsidRPr="00EB60BE">
        <w:rPr>
          <w:rFonts w:ascii="Arial" w:hAnsi="Arial" w:cs="Arial"/>
        </w:rPr>
        <w:t>o</w:t>
      </w:r>
      <w:r w:rsidRPr="00EB60BE">
        <w:rPr>
          <w:rFonts w:ascii="Arial" w:hAnsi="Arial" w:cs="Arial"/>
        </w:rPr>
        <w:t>cupação de listar todos os conteúdos implícitos nas habilidades, mas indicar possibilidades, facilitando o trabalho do professor.</w:t>
      </w:r>
    </w:p>
    <w:p w:rsidR="004B1DE2" w:rsidRDefault="00251139">
      <w:pPr>
        <w:rPr>
          <w:rFonts w:ascii="Arial" w:hAnsi="Arial" w:cs="Arial"/>
        </w:rPr>
      </w:pPr>
      <w:r w:rsidRPr="00EB60BE">
        <w:rPr>
          <w:rFonts w:ascii="Arial" w:hAnsi="Arial" w:cs="Arial"/>
        </w:rPr>
        <w:t>Destacamos que, por diversas vezes, sugerimos o trabalho interdisciplinar. Acreditamos que o trabalho conjunto é uma metodologia significativa para p</w:t>
      </w:r>
      <w:r w:rsidRPr="00EB60BE">
        <w:rPr>
          <w:rFonts w:ascii="Arial" w:hAnsi="Arial" w:cs="Arial"/>
        </w:rPr>
        <w:t>o</w:t>
      </w:r>
      <w:r w:rsidRPr="00EB60BE">
        <w:rPr>
          <w:rFonts w:ascii="Arial" w:hAnsi="Arial" w:cs="Arial"/>
        </w:rPr>
        <w:t>tencializar o processo de ensino e aprendizagem. Muitos de nossos conteúdos e habilidades guardam interfaces com os demais componentes curriculares e, a construção do trabalho conjunto, deve ser uma preocupação permanente de todo o corpo docente da escola.</w:t>
      </w:r>
    </w:p>
    <w:p w:rsidR="004B1DE2" w:rsidRDefault="00251139">
      <w:pPr>
        <w:rPr>
          <w:rFonts w:ascii="Arial" w:eastAsia="Franklin Gothic Heavy" w:hAnsi="Arial" w:cs="Arial"/>
          <w:color w:val="000000"/>
          <w:kern w:val="1"/>
        </w:rPr>
      </w:pPr>
      <w:r w:rsidRPr="000E03CD">
        <w:rPr>
          <w:rFonts w:ascii="Arial" w:eastAsia="Franklin Gothic Heavy" w:hAnsi="Arial" w:cs="Arial"/>
          <w:color w:val="000000"/>
          <w:kern w:val="1"/>
        </w:rPr>
        <w:t xml:space="preserve">Finalmente, ao incluirmos a gradação </w:t>
      </w:r>
      <w:r w:rsidRPr="00EB60BE">
        <w:rPr>
          <w:rFonts w:ascii="Arial" w:eastAsia="Franklin Gothic Heavy" w:hAnsi="Arial" w:cs="Arial"/>
          <w:b/>
          <w:color w:val="000000"/>
          <w:kern w:val="1"/>
        </w:rPr>
        <w:t>Introduzir, Aprofundar e Consolidar – I, A, C</w:t>
      </w:r>
      <w:r w:rsidRPr="000E03CD">
        <w:rPr>
          <w:rFonts w:ascii="Arial" w:eastAsia="Franklin Gothic Heavy" w:hAnsi="Arial" w:cs="Arial"/>
          <w:color w:val="000000"/>
          <w:kern w:val="1"/>
        </w:rPr>
        <w:t xml:space="preserve"> - para o desenvolvimento das habilidades ao longo dos anos de e</w:t>
      </w:r>
      <w:r w:rsidRPr="000E03CD">
        <w:rPr>
          <w:rFonts w:ascii="Arial" w:eastAsia="Franklin Gothic Heavy" w:hAnsi="Arial" w:cs="Arial"/>
          <w:color w:val="000000"/>
          <w:kern w:val="1"/>
        </w:rPr>
        <w:t>s</w:t>
      </w:r>
      <w:r w:rsidRPr="000E03CD">
        <w:rPr>
          <w:rFonts w:ascii="Arial" w:eastAsia="Franklin Gothic Heavy" w:hAnsi="Arial" w:cs="Arial"/>
          <w:color w:val="000000"/>
          <w:kern w:val="1"/>
        </w:rPr>
        <w:t>colaridade</w:t>
      </w:r>
      <w:r>
        <w:rPr>
          <w:rFonts w:ascii="Arial" w:eastAsia="Franklin Gothic Heavy" w:hAnsi="Arial" w:cs="Arial"/>
          <w:color w:val="000000"/>
          <w:kern w:val="1"/>
        </w:rPr>
        <w:t xml:space="preserve"> </w:t>
      </w:r>
      <w:r w:rsidRPr="000E03CD">
        <w:rPr>
          <w:rFonts w:ascii="Arial" w:eastAsia="Franklin Gothic Heavy" w:hAnsi="Arial" w:cs="Arial"/>
          <w:color w:val="000000"/>
          <w:kern w:val="1"/>
        </w:rPr>
        <w:t xml:space="preserve"> distribuídas para cada habilidade/conteúdo, em seu respectivo ano/ciclo de escolaridade, reafirmamos o que já tem sido prática cotidiana dos nossos colegas</w:t>
      </w:r>
      <w:r>
        <w:rPr>
          <w:rFonts w:ascii="Arial" w:eastAsia="Franklin Gothic Heavy" w:hAnsi="Arial" w:cs="Arial"/>
          <w:color w:val="000000"/>
          <w:kern w:val="1"/>
        </w:rPr>
        <w:t xml:space="preserve"> </w:t>
      </w:r>
      <w:r w:rsidRPr="00EB60BE">
        <w:rPr>
          <w:rFonts w:ascii="Arial" w:eastAsia="Franklin Gothic Heavy" w:hAnsi="Arial" w:cs="Arial"/>
          <w:kern w:val="1"/>
        </w:rPr>
        <w:t xml:space="preserve">professores de </w:t>
      </w:r>
      <w:r w:rsidRPr="000E03CD">
        <w:rPr>
          <w:rFonts w:ascii="Arial" w:eastAsia="Franklin Gothic Heavy" w:hAnsi="Arial" w:cs="Arial"/>
          <w:color w:val="000000"/>
          <w:kern w:val="1"/>
        </w:rPr>
        <w:t xml:space="preserve">anos iniciais, ou seja, ao iniciar uma habilidade/conteúdo, </w:t>
      </w:r>
      <w:r w:rsidRPr="000E03CD">
        <w:rPr>
          <w:rFonts w:ascii="Arial" w:eastAsia="Franklin Gothic Heavy" w:hAnsi="Arial" w:cs="Arial"/>
          <w:b/>
          <w:color w:val="000000"/>
          <w:kern w:val="1"/>
        </w:rPr>
        <w:t>introduzir uma habilidade</w:t>
      </w:r>
      <w:r w:rsidRPr="000E03CD">
        <w:rPr>
          <w:rFonts w:ascii="Arial" w:eastAsia="Franklin Gothic Heavy" w:hAnsi="Arial" w:cs="Arial"/>
          <w:color w:val="000000"/>
          <w:kern w:val="1"/>
        </w:rPr>
        <w:t xml:space="preserve"> através de novo conhecimento, m</w:t>
      </w:r>
      <w:r w:rsidRPr="000E03CD">
        <w:rPr>
          <w:rFonts w:ascii="Arial" w:eastAsia="Franklin Gothic Heavy" w:hAnsi="Arial" w:cs="Arial"/>
          <w:color w:val="000000"/>
          <w:kern w:val="1"/>
        </w:rPr>
        <w:t>o</w:t>
      </w:r>
      <w:r w:rsidRPr="000E03CD">
        <w:rPr>
          <w:rFonts w:ascii="Arial" w:eastAsia="Franklin Gothic Heavy" w:hAnsi="Arial" w:cs="Arial"/>
          <w:color w:val="000000"/>
          <w:kern w:val="1"/>
        </w:rPr>
        <w:t xml:space="preserve">bilizando conhecimentos prévios, contextualizando, despertando a atenção e o apreço do aluno para a temática. Posteriormente, faz-se necessário </w:t>
      </w:r>
      <w:r w:rsidRPr="000E03CD">
        <w:rPr>
          <w:rFonts w:ascii="Arial" w:eastAsia="Franklin Gothic Heavy" w:hAnsi="Arial" w:cs="Arial"/>
          <w:b/>
          <w:color w:val="000000"/>
          <w:kern w:val="1"/>
        </w:rPr>
        <w:t>apr</w:t>
      </w:r>
      <w:r w:rsidRPr="000E03CD">
        <w:rPr>
          <w:rFonts w:ascii="Arial" w:eastAsia="Franklin Gothic Heavy" w:hAnsi="Arial" w:cs="Arial"/>
          <w:b/>
          <w:color w:val="000000"/>
          <w:kern w:val="1"/>
        </w:rPr>
        <w:t>o</w:t>
      </w:r>
      <w:r w:rsidRPr="000E03CD">
        <w:rPr>
          <w:rFonts w:ascii="Arial" w:eastAsia="Franklin Gothic Heavy" w:hAnsi="Arial" w:cs="Arial"/>
          <w:b/>
          <w:color w:val="000000"/>
          <w:kern w:val="1"/>
        </w:rPr>
        <w:t>fundar essa habilidade</w:t>
      </w:r>
      <w:r w:rsidRPr="000E03CD">
        <w:rPr>
          <w:rFonts w:ascii="Arial" w:eastAsia="Franklin Gothic Heavy" w:hAnsi="Arial" w:cs="Arial"/>
          <w:color w:val="000000"/>
          <w:kern w:val="1"/>
        </w:rPr>
        <w:t xml:space="preserve">, num trabalho sistematizado, relacionando essas aprendizagens ao contexto e a outros temas próximos. Finalmente, </w:t>
      </w:r>
      <w:r w:rsidRPr="000E03CD">
        <w:rPr>
          <w:rFonts w:ascii="Arial" w:eastAsia="Franklin Gothic Heavy" w:hAnsi="Arial" w:cs="Arial"/>
          <w:b/>
          <w:color w:val="000000"/>
          <w:kern w:val="1"/>
        </w:rPr>
        <w:t>consolidar</w:t>
      </w:r>
      <w:r w:rsidRPr="000E03CD">
        <w:rPr>
          <w:rFonts w:ascii="Arial" w:eastAsia="Franklin Gothic Heavy" w:hAnsi="Arial" w:cs="Arial"/>
          <w:color w:val="000000"/>
          <w:kern w:val="1"/>
        </w:rPr>
        <w:t xml:space="preserve"> aquela aprendizagem, tornando-a um saber significativo para o aluno com o qual ele possa se mobilizar para desenvolver outras habilidades ao longo de seu processo educacional. Essas definições já comuns nos anos iniciais do ensino fundamental, compartilhamos da proposta pedagógica do PACTO – Pacto Nacional pela Alfabetização na Idade Certa e dos cadernos d</w:t>
      </w:r>
      <w:r>
        <w:rPr>
          <w:rFonts w:ascii="Arial" w:eastAsia="Franklin Gothic Heavy" w:hAnsi="Arial" w:cs="Arial"/>
          <w:color w:val="000000"/>
          <w:kern w:val="1"/>
        </w:rPr>
        <w:t xml:space="preserve">o programa Gestar II </w:t>
      </w:r>
      <w:r w:rsidRPr="000E03CD">
        <w:rPr>
          <w:rFonts w:ascii="Arial" w:eastAsia="Franklin Gothic Heavy" w:hAnsi="Arial" w:cs="Arial"/>
          <w:color w:val="000000"/>
          <w:kern w:val="1"/>
        </w:rPr>
        <w:t xml:space="preserve">que são referências para o trabalho de </w:t>
      </w:r>
      <w:r>
        <w:rPr>
          <w:rFonts w:ascii="Arial" w:eastAsia="Franklin Gothic Heavy" w:hAnsi="Arial" w:cs="Arial"/>
          <w:color w:val="000000"/>
          <w:kern w:val="1"/>
        </w:rPr>
        <w:t xml:space="preserve"> professores desde os anos iniciais .</w:t>
      </w:r>
      <w:r w:rsidRPr="000E03CD">
        <w:rPr>
          <w:rFonts w:ascii="Arial" w:eastAsia="Franklin Gothic Heavy" w:hAnsi="Arial" w:cs="Arial"/>
          <w:color w:val="000000"/>
          <w:kern w:val="1"/>
        </w:rPr>
        <w:t xml:space="preserve"> Nesse aspecto, guardadas as particularidades do ensino nos a</w:t>
      </w:r>
      <w:r>
        <w:rPr>
          <w:rFonts w:ascii="Arial" w:eastAsia="Franklin Gothic Heavy" w:hAnsi="Arial" w:cs="Arial"/>
          <w:color w:val="000000"/>
          <w:kern w:val="1"/>
        </w:rPr>
        <w:t xml:space="preserve">nos </w:t>
      </w:r>
      <w:r w:rsidRPr="00EB60BE">
        <w:rPr>
          <w:rFonts w:ascii="Arial" w:eastAsia="Franklin Gothic Heavy" w:hAnsi="Arial" w:cs="Arial"/>
          <w:kern w:val="1"/>
        </w:rPr>
        <w:t>finais do Ensino Fundamental</w:t>
      </w:r>
      <w:r w:rsidRPr="000E03CD">
        <w:rPr>
          <w:rFonts w:ascii="Arial" w:eastAsia="Franklin Gothic Heavy" w:hAnsi="Arial" w:cs="Arial"/>
          <w:color w:val="000000"/>
          <w:kern w:val="1"/>
        </w:rPr>
        <w:t>, o importante é que o professor permane</w:t>
      </w:r>
      <w:r w:rsidRPr="000E03CD">
        <w:rPr>
          <w:rFonts w:ascii="Arial" w:eastAsia="Franklin Gothic Heavy" w:hAnsi="Arial" w:cs="Arial"/>
          <w:color w:val="000000"/>
          <w:kern w:val="1"/>
        </w:rPr>
        <w:t>n</w:t>
      </w:r>
      <w:r w:rsidRPr="000E03CD">
        <w:rPr>
          <w:rFonts w:ascii="Arial" w:eastAsia="Franklin Gothic Heavy" w:hAnsi="Arial" w:cs="Arial"/>
          <w:color w:val="000000"/>
          <w:kern w:val="1"/>
        </w:rPr>
        <w:t>temente, ao longo do processo de ensino e aprendizagem, desenvolva as habilidades com seus alunos, avalie como se deu o processo e faça as retom</w:t>
      </w:r>
      <w:r w:rsidRPr="000E03CD">
        <w:rPr>
          <w:rFonts w:ascii="Arial" w:eastAsia="Franklin Gothic Heavy" w:hAnsi="Arial" w:cs="Arial"/>
          <w:color w:val="000000"/>
          <w:kern w:val="1"/>
        </w:rPr>
        <w:t>a</w:t>
      </w:r>
      <w:r w:rsidRPr="000E03CD">
        <w:rPr>
          <w:rFonts w:ascii="Arial" w:eastAsia="Franklin Gothic Heavy" w:hAnsi="Arial" w:cs="Arial"/>
          <w:color w:val="000000"/>
          <w:kern w:val="1"/>
        </w:rPr>
        <w:t>das e as intervenções pedagógicas necessárias para que todos possam avançar rumo a uma trajetória exitosa</w:t>
      </w:r>
      <w:r>
        <w:rPr>
          <w:rFonts w:ascii="Arial" w:eastAsia="Franklin Gothic Heavy" w:hAnsi="Arial" w:cs="Arial"/>
          <w:color w:val="000000"/>
          <w:kern w:val="1"/>
        </w:rPr>
        <w:t xml:space="preserve"> que se traduz numa aprendizagem que consolide o cidadão que é, que faz , que conhece e convive .</w:t>
      </w:r>
    </w:p>
    <w:p w:rsidR="004B1DE2" w:rsidRDefault="004B1DE2">
      <w:pPr>
        <w:rPr>
          <w:rFonts w:ascii="Arial" w:eastAsia="Franklin Gothic Heavy" w:hAnsi="Arial" w:cs="Arial"/>
          <w:b/>
          <w:color w:val="000000"/>
          <w:kern w:val="1"/>
        </w:rPr>
      </w:pPr>
    </w:p>
    <w:p w:rsidR="004B1DE2" w:rsidRDefault="00251139" w:rsidP="004B1DE2">
      <w:pPr>
        <w:jc w:val="right"/>
        <w:rPr>
          <w:rFonts w:ascii="Arial" w:eastAsia="Franklin Gothic Heavy" w:hAnsi="Arial" w:cs="Arial"/>
          <w:b/>
          <w:color w:val="000000"/>
          <w:kern w:val="1"/>
        </w:rPr>
      </w:pPr>
      <w:r>
        <w:rPr>
          <w:rFonts w:ascii="Arial" w:eastAsia="Franklin Gothic Heavy" w:hAnsi="Arial" w:cs="Arial"/>
          <w:b/>
          <w:color w:val="000000"/>
          <w:kern w:val="1"/>
        </w:rPr>
        <w:t xml:space="preserve">Equipe de Matemática </w:t>
      </w:r>
    </w:p>
    <w:p w:rsidR="004B1DE2" w:rsidRDefault="00251139" w:rsidP="004B1DE2">
      <w:pPr>
        <w:jc w:val="right"/>
        <w:rPr>
          <w:rFonts w:ascii="Arial" w:eastAsia="Franklin Gothic Heavy" w:hAnsi="Arial" w:cs="Arial"/>
          <w:b/>
          <w:color w:val="000000"/>
          <w:kern w:val="1"/>
        </w:rPr>
      </w:pPr>
      <w:r>
        <w:rPr>
          <w:rFonts w:ascii="Arial" w:eastAsia="Franklin Gothic Heavy" w:hAnsi="Arial" w:cs="Arial"/>
          <w:b/>
          <w:color w:val="000000"/>
          <w:kern w:val="1"/>
        </w:rPr>
        <w:t>SEE/MG</w:t>
      </w:r>
    </w:p>
    <w:p w:rsidR="00156D54" w:rsidRDefault="00156D54" w:rsidP="004B1DE2">
      <w:pPr>
        <w:rPr>
          <w:rFonts w:ascii="Arial" w:eastAsia="Franklin Gothic Heavy" w:hAnsi="Arial" w:cs="Arial"/>
          <w:b/>
          <w:color w:val="000000"/>
          <w:kern w:val="1"/>
        </w:rPr>
      </w:pPr>
      <w:r>
        <w:rPr>
          <w:rFonts w:ascii="Arial" w:eastAsia="Franklin Gothic Heavy" w:hAnsi="Arial" w:cs="Arial"/>
          <w:b/>
          <w:color w:val="000000"/>
          <w:kern w:val="1"/>
        </w:rPr>
        <w:br w:type="page"/>
      </w:r>
    </w:p>
    <w:p w:rsidR="004B1DE2" w:rsidRPr="00E754E5" w:rsidRDefault="004B1DE2" w:rsidP="004B1DE2">
      <w:pPr>
        <w:spacing w:after="0" w:line="480" w:lineRule="auto"/>
        <w:ind w:left="55"/>
        <w:rPr>
          <w:rFonts w:eastAsia="Times New Roman" w:cs="Times New Roman"/>
          <w:b/>
          <w:bCs/>
          <w:lang w:eastAsia="pt-BR"/>
        </w:rPr>
      </w:pPr>
      <w:r w:rsidRPr="00E754E5">
        <w:rPr>
          <w:rFonts w:eastAsia="Times New Roman" w:cs="Times New Roman"/>
          <w:b/>
          <w:bCs/>
          <w:lang w:eastAsia="pt-BR"/>
        </w:rPr>
        <w:lastRenderedPageBreak/>
        <w:t>Eixo : Espaço e Forma</w:t>
      </w:r>
    </w:p>
    <w:p w:rsidR="004B1DE2" w:rsidRPr="00E754E5" w:rsidRDefault="004B1DE2" w:rsidP="004B1DE2">
      <w:pPr>
        <w:tabs>
          <w:tab w:val="left" w:pos="1514"/>
        </w:tabs>
        <w:spacing w:after="0" w:line="480" w:lineRule="auto"/>
        <w:ind w:left="55"/>
        <w:rPr>
          <w:rFonts w:eastAsia="Times New Roman" w:cs="Times New Roman"/>
          <w:b/>
          <w:bCs/>
          <w:lang w:eastAsia="pt-BR"/>
        </w:rPr>
      </w:pPr>
      <w:r w:rsidRPr="00E754E5">
        <w:rPr>
          <w:rFonts w:eastAsia="Times New Roman" w:cs="Times New Roman"/>
          <w:b/>
          <w:bCs/>
          <w:lang w:eastAsia="pt-BR"/>
        </w:rPr>
        <w:t>Capacidade:</w:t>
      </w:r>
      <w:r w:rsidRPr="00E754E5">
        <w:rPr>
          <w:rFonts w:eastAsia="Times New Roman" w:cs="Times New Roman"/>
          <w:b/>
          <w:bCs/>
          <w:lang w:eastAsia="pt-BR"/>
        </w:rPr>
        <w:tab/>
        <w:t xml:space="preserve">Utilizar o conhecimento geométrico para realizar a leitura e a representação da realidade e agir sobre ela. </w:t>
      </w:r>
    </w:p>
    <w:p w:rsidR="004B1DE2" w:rsidRPr="00E754E5" w:rsidRDefault="004B1DE2" w:rsidP="004B1DE2">
      <w:pPr>
        <w:spacing w:after="0" w:line="480" w:lineRule="auto"/>
        <w:ind w:left="55"/>
        <w:rPr>
          <w:rFonts w:eastAsia="Times New Roman" w:cs="Times New Roman"/>
          <w:b/>
          <w:bCs/>
          <w:lang w:eastAsia="pt-BR"/>
        </w:rPr>
      </w:pPr>
      <w:r w:rsidRPr="00E754E5">
        <w:rPr>
          <w:rFonts w:eastAsia="Times New Roman" w:cs="Times New Roman"/>
          <w:b/>
          <w:bCs/>
          <w:lang w:eastAsia="pt-BR"/>
        </w:rPr>
        <w:t>Tema: Relações Geométricas entre Figuras Planas</w:t>
      </w: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530"/>
        <w:gridCol w:w="2877"/>
        <w:gridCol w:w="2264"/>
        <w:gridCol w:w="5176"/>
        <w:gridCol w:w="738"/>
        <w:gridCol w:w="738"/>
        <w:gridCol w:w="750"/>
        <w:gridCol w:w="669"/>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1. Figuras Pl</w:t>
            </w:r>
            <w:r w:rsidRPr="00E754E5">
              <w:rPr>
                <w:rFonts w:eastAsia="Times New Roman" w:cs="Times New Roman"/>
                <w:b/>
                <w:bCs/>
                <w:lang w:eastAsia="pt-BR"/>
              </w:rPr>
              <w:t>a</w:t>
            </w:r>
            <w:r w:rsidRPr="00E754E5">
              <w:rPr>
                <w:rFonts w:eastAsia="Times New Roman" w:cs="Times New Roman"/>
                <w:b/>
                <w:bCs/>
                <w:lang w:eastAsia="pt-BR"/>
              </w:rPr>
              <w:t>nas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1.1 Identificar segmento, po</w:t>
            </w:r>
            <w:r w:rsidRPr="00E754E5">
              <w:rPr>
                <w:rFonts w:eastAsia="Times New Roman" w:cs="Times New Roman"/>
                <w:lang w:eastAsia="pt-BR"/>
              </w:rPr>
              <w:t>n</w:t>
            </w:r>
            <w:r w:rsidRPr="00E754E5">
              <w:rPr>
                <w:rFonts w:eastAsia="Times New Roman" w:cs="Times New Roman"/>
                <w:lang w:eastAsia="pt-BR"/>
              </w:rPr>
              <w:t>to médio de um segmento, triângulo e seus elementos, polígonos e seus elementos, circunferência, disco, raio, diâmetro, corda, retas tange</w:t>
            </w:r>
            <w:r w:rsidRPr="00E754E5">
              <w:rPr>
                <w:rFonts w:eastAsia="Times New Roman" w:cs="Times New Roman"/>
                <w:lang w:eastAsia="pt-BR"/>
              </w:rPr>
              <w:t>n</w:t>
            </w:r>
            <w:r w:rsidRPr="00E754E5">
              <w:rPr>
                <w:rFonts w:eastAsia="Times New Roman" w:cs="Times New Roman"/>
                <w:lang w:eastAsia="pt-BR"/>
              </w:rPr>
              <w:t>tes e secantes.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Ponto, reta ,plano, polígonos, circunferê</w:t>
            </w:r>
            <w:r w:rsidRPr="00E754E5">
              <w:rPr>
                <w:rFonts w:eastAsia="Times New Roman" w:cs="Times New Roman"/>
                <w:lang w:eastAsia="pt-BR"/>
              </w:rPr>
              <w:t>n</w:t>
            </w:r>
            <w:r w:rsidRPr="00E754E5">
              <w:rPr>
                <w:rFonts w:eastAsia="Times New Roman" w:cs="Times New Roman"/>
                <w:lang w:eastAsia="pt-BR"/>
              </w:rPr>
              <w:t>cia e disco .</w:t>
            </w:r>
          </w:p>
        </w:tc>
        <w:tc>
          <w:tcPr>
            <w:tcW w:w="4937" w:type="dxa"/>
            <w:vMerge w:val="restart"/>
            <w:shd w:val="clear" w:color="auto" w:fill="auto"/>
            <w:hideMark/>
          </w:tcPr>
          <w:p w:rsidR="00E754E5" w:rsidRPr="00E754E5" w:rsidRDefault="00DF5AA2" w:rsidP="00DF5AA2">
            <w:pPr>
              <w:spacing w:after="0" w:line="240" w:lineRule="auto"/>
              <w:jc w:val="both"/>
              <w:rPr>
                <w:rFonts w:eastAsia="Times New Roman" w:cs="Times New Roman"/>
                <w:lang w:eastAsia="pt-BR"/>
              </w:rPr>
            </w:pPr>
            <w:r w:rsidRPr="00DF5AA2">
              <w:rPr>
                <w:rFonts w:eastAsia="Times New Roman" w:cs="Times New Roman"/>
                <w:lang w:eastAsia="pt-BR"/>
              </w:rPr>
              <w:t>Desenvolver com os alunos as habilidades relativas ao processo de utilização do conhecimento geométrico para ler, representar a realidade e agir sobre ela, exerc</w:t>
            </w:r>
            <w:r w:rsidRPr="00DF5AA2">
              <w:rPr>
                <w:rFonts w:eastAsia="Times New Roman" w:cs="Times New Roman"/>
                <w:lang w:eastAsia="pt-BR"/>
              </w:rPr>
              <w:t>i</w:t>
            </w:r>
            <w:r w:rsidRPr="00DF5AA2">
              <w:rPr>
                <w:rFonts w:eastAsia="Times New Roman" w:cs="Times New Roman"/>
                <w:lang w:eastAsia="pt-BR"/>
              </w:rPr>
              <w:t>tando com os alunos a análise de conceitos intuitivos de ponto, reta, plano, curva e as definições decorrentes de segmento, ponto médio de um segmento, polígonos,</w:t>
            </w:r>
            <w:r>
              <w:rPr>
                <w:rFonts w:eastAsia="Times New Roman" w:cs="Times New Roman"/>
                <w:lang w:eastAsia="pt-BR"/>
              </w:rPr>
              <w:t xml:space="preserve"> </w:t>
            </w:r>
            <w:r w:rsidRPr="00DF5AA2">
              <w:rPr>
                <w:rFonts w:eastAsia="Times New Roman" w:cs="Times New Roman"/>
                <w:lang w:eastAsia="pt-BR"/>
              </w:rPr>
              <w:t>circunferência e disco para isso sugerimos utilizar mat</w:t>
            </w:r>
            <w:r w:rsidRPr="00DF5AA2">
              <w:rPr>
                <w:rFonts w:eastAsia="Times New Roman" w:cs="Times New Roman"/>
                <w:lang w:eastAsia="pt-BR"/>
              </w:rPr>
              <w:t>e</w:t>
            </w:r>
            <w:r w:rsidRPr="00DF5AA2">
              <w:rPr>
                <w:rFonts w:eastAsia="Times New Roman" w:cs="Times New Roman"/>
                <w:lang w:eastAsia="pt-BR"/>
              </w:rPr>
              <w:t>rial concreto simultaneamente, com as planificações de blocos retangulares o que permitirá ao aluno fazer a transição entre os objetos tridimensionais, muito fam</w:t>
            </w:r>
            <w:r w:rsidRPr="00DF5AA2">
              <w:rPr>
                <w:rFonts w:eastAsia="Times New Roman" w:cs="Times New Roman"/>
                <w:lang w:eastAsia="pt-BR"/>
              </w:rPr>
              <w:t>i</w:t>
            </w:r>
            <w:r w:rsidRPr="00DF5AA2">
              <w:rPr>
                <w:rFonts w:eastAsia="Times New Roman" w:cs="Times New Roman"/>
                <w:lang w:eastAsia="pt-BR"/>
              </w:rPr>
              <w:t>liares para representações mais abstratas das figuras planas. Como atividade lúdica, uma boa proposta é organizar um campeonato de torrinhas ou outros jogos. Dessa forma, as ideias intuitivas de ponto, reta, plano, segmento, curva, ângulo, polígonos se tornarão mais claras e distintas e assim as habilidades de visualização serão aprimoradas e desenvolvidas. Utilizando como suporte as capacitações oferecidas pela SEE/MG sug</w:t>
            </w:r>
            <w:r w:rsidRPr="00DF5AA2">
              <w:rPr>
                <w:rFonts w:eastAsia="Times New Roman" w:cs="Times New Roman"/>
                <w:lang w:eastAsia="pt-BR"/>
              </w:rPr>
              <w:t>e</w:t>
            </w:r>
            <w:r w:rsidRPr="00DF5AA2">
              <w:rPr>
                <w:rFonts w:eastAsia="Times New Roman" w:cs="Times New Roman"/>
                <w:lang w:eastAsia="pt-BR"/>
              </w:rPr>
              <w:t xml:space="preserve">rimos desenvolver em sala as atividades propostas nas oficinas geométricas realizadas e disponíveis no site do CRV como "Oficina das diferentes Vistas" e a "Oficina do Geoplano" realizadas em 2011 e 2012 respectivamente para todos os professores da rede.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Reconhecer as principais pr</w:t>
            </w:r>
            <w:r w:rsidRPr="00E754E5">
              <w:rPr>
                <w:rFonts w:eastAsia="Times New Roman" w:cs="Times New Roman"/>
                <w:lang w:eastAsia="pt-BR"/>
              </w:rPr>
              <w:t>o</w:t>
            </w:r>
            <w:r w:rsidRPr="00E754E5">
              <w:rPr>
                <w:rFonts w:eastAsia="Times New Roman" w:cs="Times New Roman"/>
                <w:lang w:eastAsia="pt-BR"/>
              </w:rPr>
              <w:t>priedades dos triângulos isó</w:t>
            </w:r>
            <w:r w:rsidRPr="00E754E5">
              <w:rPr>
                <w:rFonts w:eastAsia="Times New Roman" w:cs="Times New Roman"/>
                <w:lang w:eastAsia="pt-BR"/>
              </w:rPr>
              <w:t>s</w:t>
            </w:r>
            <w:r w:rsidRPr="00E754E5">
              <w:rPr>
                <w:rFonts w:eastAsia="Times New Roman" w:cs="Times New Roman"/>
                <w:lang w:eastAsia="pt-BR"/>
              </w:rPr>
              <w:t>celes e equiláteros, e dos principais quadriláteros: qu</w:t>
            </w:r>
            <w:r w:rsidRPr="00E754E5">
              <w:rPr>
                <w:rFonts w:eastAsia="Times New Roman" w:cs="Times New Roman"/>
                <w:lang w:eastAsia="pt-BR"/>
              </w:rPr>
              <w:t>a</w:t>
            </w:r>
            <w:r w:rsidRPr="00E754E5">
              <w:rPr>
                <w:rFonts w:eastAsia="Times New Roman" w:cs="Times New Roman"/>
                <w:lang w:eastAsia="pt-BR"/>
              </w:rPr>
              <w:t>drado, retângulo, paralel</w:t>
            </w:r>
            <w:r w:rsidRPr="00E754E5">
              <w:rPr>
                <w:rFonts w:eastAsia="Times New Roman" w:cs="Times New Roman"/>
                <w:lang w:eastAsia="pt-BR"/>
              </w:rPr>
              <w:t>o</w:t>
            </w:r>
            <w:r w:rsidRPr="00E754E5">
              <w:rPr>
                <w:rFonts w:eastAsia="Times New Roman" w:cs="Times New Roman"/>
                <w:lang w:eastAsia="pt-BR"/>
              </w:rPr>
              <w:t>gramo, trapézio, losango.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Triângulos e quadril</w:t>
            </w:r>
            <w:r w:rsidRPr="00E754E5">
              <w:rPr>
                <w:rFonts w:eastAsia="Times New Roman" w:cs="Times New Roman"/>
                <w:lang w:eastAsia="pt-BR"/>
              </w:rPr>
              <w:t>á</w:t>
            </w:r>
            <w:r w:rsidRPr="00E754E5">
              <w:rPr>
                <w:rFonts w:eastAsia="Times New Roman" w:cs="Times New Roman"/>
                <w:lang w:eastAsia="pt-BR"/>
              </w:rPr>
              <w:t xml:space="preserve">teros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1.2 Reconhecer as propried</w:t>
            </w:r>
            <w:r w:rsidRPr="00E754E5">
              <w:rPr>
                <w:rFonts w:eastAsia="Times New Roman" w:cs="Times New Roman"/>
                <w:lang w:eastAsia="pt-BR"/>
              </w:rPr>
              <w:t>a</w:t>
            </w:r>
            <w:r w:rsidRPr="00E754E5">
              <w:rPr>
                <w:rFonts w:eastAsia="Times New Roman" w:cs="Times New Roman"/>
                <w:lang w:eastAsia="pt-BR"/>
              </w:rPr>
              <w:t xml:space="preserve">des do ponto de encontro das medianas (baricentro), alturas (ortocentro) e das bissetrizes (Incentro) de um triângulo.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Cevianas de um triâ</w:t>
            </w:r>
            <w:r w:rsidRPr="00E754E5">
              <w:rPr>
                <w:rFonts w:eastAsia="Times New Roman" w:cs="Times New Roman"/>
                <w:lang w:eastAsia="pt-BR"/>
              </w:rPr>
              <w:t>n</w:t>
            </w:r>
            <w:r w:rsidRPr="00E754E5">
              <w:rPr>
                <w:rFonts w:eastAsia="Times New Roman" w:cs="Times New Roman"/>
                <w:lang w:eastAsia="pt-BR"/>
              </w:rPr>
              <w:t>gulo</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 Identificar simetrias de figuras em relação a uma reta ou em relação a um ponto.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Simetrias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1.4 Identificar ângulo como </w:t>
            </w:r>
            <w:r w:rsidRPr="00E754E5">
              <w:rPr>
                <w:rFonts w:eastAsia="Times New Roman" w:cs="Times New Roman"/>
                <w:lang w:eastAsia="pt-BR"/>
              </w:rPr>
              <w:lastRenderedPageBreak/>
              <w:t xml:space="preserve">mudança de direção.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 xml:space="preserve">Ângulos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1.5 Identificar retas conco</w:t>
            </w:r>
            <w:r w:rsidRPr="00E754E5">
              <w:rPr>
                <w:rFonts w:eastAsia="Times New Roman" w:cs="Times New Roman"/>
                <w:lang w:eastAsia="pt-BR"/>
              </w:rPr>
              <w:t>r</w:t>
            </w:r>
            <w:r w:rsidRPr="00E754E5">
              <w:rPr>
                <w:rFonts w:eastAsia="Times New Roman" w:cs="Times New Roman"/>
                <w:lang w:eastAsia="pt-BR"/>
              </w:rPr>
              <w:t>rentes, perpendiculares e paralelas.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Posições relativas entre duas retas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1.6 Reconhecer e descrever objetos do mundo físico util</w:t>
            </w:r>
            <w:r w:rsidRPr="00E754E5">
              <w:rPr>
                <w:rFonts w:eastAsia="Times New Roman" w:cs="Times New Roman"/>
                <w:lang w:eastAsia="pt-BR"/>
              </w:rPr>
              <w:t>i</w:t>
            </w:r>
            <w:r w:rsidRPr="00E754E5">
              <w:rPr>
                <w:rFonts w:eastAsia="Times New Roman" w:cs="Times New Roman"/>
                <w:lang w:eastAsia="pt-BR"/>
              </w:rPr>
              <w:t xml:space="preserve">zando termos geométricos.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Figuras geométricas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1.7 Reconhecer a altura de um triângulo relativa a um de seus lados.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Triângulos e seus el</w:t>
            </w:r>
            <w:r w:rsidRPr="00E754E5">
              <w:rPr>
                <w:rFonts w:eastAsia="Times New Roman" w:cs="Times New Roman"/>
                <w:lang w:eastAsia="pt-BR"/>
              </w:rPr>
              <w:t>e</w:t>
            </w:r>
            <w:r w:rsidRPr="00E754E5">
              <w:rPr>
                <w:rFonts w:eastAsia="Times New Roman" w:cs="Times New Roman"/>
                <w:lang w:eastAsia="pt-BR"/>
              </w:rPr>
              <w:t xml:space="preserve">mentos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2. Ângulos formados e</w:t>
            </w:r>
            <w:r w:rsidRPr="00E754E5">
              <w:rPr>
                <w:rFonts w:eastAsia="Times New Roman" w:cs="Times New Roman"/>
                <w:b/>
                <w:bCs/>
                <w:lang w:eastAsia="pt-BR"/>
              </w:rPr>
              <w:t>n</w:t>
            </w:r>
            <w:r w:rsidRPr="00E754E5">
              <w:rPr>
                <w:rFonts w:eastAsia="Times New Roman" w:cs="Times New Roman"/>
                <w:b/>
                <w:bCs/>
                <w:lang w:eastAsia="pt-BR"/>
              </w:rPr>
              <w:t>tre paralelas e transversais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2.1 Utilizar termos ângulo, retas paralelas, transversais e perpendiculares para descr</w:t>
            </w:r>
            <w:r w:rsidRPr="00E754E5">
              <w:rPr>
                <w:rFonts w:eastAsia="Times New Roman" w:cs="Times New Roman"/>
                <w:lang w:eastAsia="pt-BR"/>
              </w:rPr>
              <w:t>e</w:t>
            </w:r>
            <w:r w:rsidRPr="00E754E5">
              <w:rPr>
                <w:rFonts w:eastAsia="Times New Roman" w:cs="Times New Roman"/>
                <w:lang w:eastAsia="pt-BR"/>
              </w:rPr>
              <w:t>ver situações do mundo físico ou objetos.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Representações ge</w:t>
            </w:r>
            <w:r w:rsidRPr="00E754E5">
              <w:rPr>
                <w:rFonts w:eastAsia="Times New Roman" w:cs="Times New Roman"/>
                <w:lang w:eastAsia="pt-BR"/>
              </w:rPr>
              <w:t>o</w:t>
            </w:r>
            <w:r w:rsidRPr="00E754E5">
              <w:rPr>
                <w:rFonts w:eastAsia="Times New Roman" w:cs="Times New Roman"/>
                <w:lang w:eastAsia="pt-BR"/>
              </w:rPr>
              <w:t>métricas</w:t>
            </w:r>
          </w:p>
        </w:tc>
        <w:tc>
          <w:tcPr>
            <w:tcW w:w="4937" w:type="dxa"/>
            <w:vMerge w:val="restart"/>
            <w:shd w:val="clear" w:color="auto" w:fill="auto"/>
            <w:hideMark/>
          </w:tcPr>
          <w:p w:rsidR="00E754E5" w:rsidRPr="00E754E5" w:rsidRDefault="00DF5AA2" w:rsidP="00E754E5">
            <w:pPr>
              <w:spacing w:after="0" w:line="240" w:lineRule="auto"/>
              <w:jc w:val="both"/>
              <w:rPr>
                <w:rFonts w:eastAsia="Times New Roman" w:cs="Times New Roman"/>
                <w:lang w:eastAsia="pt-BR"/>
              </w:rPr>
            </w:pPr>
            <w:r w:rsidRPr="00DF5AA2">
              <w:rPr>
                <w:rFonts w:eastAsia="Times New Roman" w:cs="Times New Roman"/>
                <w:lang w:eastAsia="pt-BR"/>
              </w:rPr>
              <w:t>Trabalhar a nomenclatura dos conceitos geométricos possibilitará ao aluno ampliar suas capacidades de r</w:t>
            </w:r>
            <w:r w:rsidRPr="00DF5AA2">
              <w:rPr>
                <w:rFonts w:eastAsia="Times New Roman" w:cs="Times New Roman"/>
                <w:lang w:eastAsia="pt-BR"/>
              </w:rPr>
              <w:t>e</w:t>
            </w:r>
            <w:r w:rsidRPr="00DF5AA2">
              <w:rPr>
                <w:rFonts w:eastAsia="Times New Roman" w:cs="Times New Roman"/>
                <w:lang w:eastAsia="pt-BR"/>
              </w:rPr>
              <w:t>presentação dos objetos que visualiza no espaço onde vive. Isso é fundamental para o uso da geometria em outras áreas como a leitura de mapas e croquis ,a co</w:t>
            </w:r>
            <w:r w:rsidRPr="00DF5AA2">
              <w:rPr>
                <w:rFonts w:eastAsia="Times New Roman" w:cs="Times New Roman"/>
                <w:lang w:eastAsia="pt-BR"/>
              </w:rPr>
              <w:t>m</w:t>
            </w:r>
            <w:r w:rsidRPr="00DF5AA2">
              <w:rPr>
                <w:rFonts w:eastAsia="Times New Roman" w:cs="Times New Roman"/>
                <w:lang w:eastAsia="pt-BR"/>
              </w:rPr>
              <w:t>preensão e representação de dados cartográficos pr</w:t>
            </w:r>
            <w:r w:rsidRPr="00DF5AA2">
              <w:rPr>
                <w:rFonts w:eastAsia="Times New Roman" w:cs="Times New Roman"/>
                <w:lang w:eastAsia="pt-BR"/>
              </w:rPr>
              <w:t>e</w:t>
            </w:r>
            <w:r w:rsidRPr="00DF5AA2">
              <w:rPr>
                <w:rFonts w:eastAsia="Times New Roman" w:cs="Times New Roman"/>
                <w:lang w:eastAsia="pt-BR"/>
              </w:rPr>
              <w:t>sentes na Geografia. Para isso sugerimos que sejam realizadas atividades que explorem o vocabulário e a linguagem. Traduzir em verbetes geométricos o que ele observa ao vislumbrar uma escultura ou obra de a</w:t>
            </w:r>
            <w:r w:rsidRPr="00DF5AA2">
              <w:rPr>
                <w:rFonts w:eastAsia="Times New Roman" w:cs="Times New Roman"/>
                <w:lang w:eastAsia="pt-BR"/>
              </w:rPr>
              <w:t>r</w:t>
            </w:r>
            <w:r w:rsidRPr="00DF5AA2">
              <w:rPr>
                <w:rFonts w:eastAsia="Times New Roman" w:cs="Times New Roman"/>
                <w:lang w:eastAsia="pt-BR"/>
              </w:rPr>
              <w:t>te,utilizando da linguagem geométrica para sustentar o seu texto . Nesse momento queremos ressaltar que "ler e escrever" é um compromisso de todas as áreas e em Matemática significa minimizar a distância entre a m</w:t>
            </w:r>
            <w:r w:rsidRPr="00DF5AA2">
              <w:rPr>
                <w:rFonts w:eastAsia="Times New Roman" w:cs="Times New Roman"/>
                <w:lang w:eastAsia="pt-BR"/>
              </w:rPr>
              <w:t>a</w:t>
            </w:r>
            <w:r w:rsidRPr="00DF5AA2">
              <w:rPr>
                <w:rFonts w:eastAsia="Times New Roman" w:cs="Times New Roman"/>
                <w:lang w:eastAsia="pt-BR"/>
              </w:rPr>
              <w:t>temática ensinada na escola e a praticada na realidade do educando. Para que a leitura e a escrita aconteçam, nas aulas de Matemática sugerimos rever a prática p</w:t>
            </w:r>
            <w:r w:rsidRPr="00DF5AA2">
              <w:rPr>
                <w:rFonts w:eastAsia="Times New Roman" w:cs="Times New Roman"/>
                <w:lang w:eastAsia="pt-BR"/>
              </w:rPr>
              <w:t>e</w:t>
            </w:r>
            <w:r w:rsidRPr="00DF5AA2">
              <w:rPr>
                <w:rFonts w:eastAsia="Times New Roman" w:cs="Times New Roman"/>
                <w:lang w:eastAsia="pt-BR"/>
              </w:rPr>
              <w:t>dagógica atual, repensar as atividades propostas, a fo</w:t>
            </w:r>
            <w:r w:rsidRPr="00DF5AA2">
              <w:rPr>
                <w:rFonts w:eastAsia="Times New Roman" w:cs="Times New Roman"/>
                <w:lang w:eastAsia="pt-BR"/>
              </w:rPr>
              <w:t>r</w:t>
            </w:r>
            <w:r w:rsidRPr="00DF5AA2">
              <w:rPr>
                <w:rFonts w:eastAsia="Times New Roman" w:cs="Times New Roman"/>
                <w:lang w:eastAsia="pt-BR"/>
              </w:rPr>
              <w:lastRenderedPageBreak/>
              <w:t>ma de apresentação dos conteúdos e a organização dos trabalhos escolares, de maneira que envolvam as dif</w:t>
            </w:r>
            <w:r w:rsidRPr="00DF5AA2">
              <w:rPr>
                <w:rFonts w:eastAsia="Times New Roman" w:cs="Times New Roman"/>
                <w:lang w:eastAsia="pt-BR"/>
              </w:rPr>
              <w:t>e</w:t>
            </w:r>
            <w:r w:rsidRPr="00DF5AA2">
              <w:rPr>
                <w:rFonts w:eastAsia="Times New Roman" w:cs="Times New Roman"/>
                <w:lang w:eastAsia="pt-BR"/>
              </w:rPr>
              <w:t>rentes expressões da linguagem matemática na con</w:t>
            </w:r>
            <w:r w:rsidRPr="00DF5AA2">
              <w:rPr>
                <w:rFonts w:eastAsia="Times New Roman" w:cs="Times New Roman"/>
                <w:lang w:eastAsia="pt-BR"/>
              </w:rPr>
              <w:t>s</w:t>
            </w:r>
            <w:r w:rsidRPr="00DF5AA2">
              <w:rPr>
                <w:rFonts w:eastAsia="Times New Roman" w:cs="Times New Roman"/>
                <w:lang w:eastAsia="pt-BR"/>
              </w:rPr>
              <w:t>trução dos conceitos, noções e do próprio pensamento. Contudo, isso só será possível com a utilização correta da nossa língua falada e escrita, e após esclarecer à comunidade escolar a importância e utilidade que a matemática tem na compreensão de muitos dos pr</w:t>
            </w:r>
            <w:r w:rsidRPr="00DF5AA2">
              <w:rPr>
                <w:rFonts w:eastAsia="Times New Roman" w:cs="Times New Roman"/>
                <w:lang w:eastAsia="pt-BR"/>
              </w:rPr>
              <w:t>o</w:t>
            </w:r>
            <w:r w:rsidRPr="00DF5AA2">
              <w:rPr>
                <w:rFonts w:eastAsia="Times New Roman" w:cs="Times New Roman"/>
                <w:lang w:eastAsia="pt-BR"/>
              </w:rPr>
              <w:t>cessos vividos pelos indivíduos.</w:t>
            </w:r>
            <w:r w:rsidR="004B1DE2">
              <w:rPr>
                <w:rFonts w:eastAsia="Times New Roman" w:cs="Times New Roman"/>
                <w:lang w:eastAsia="pt-BR"/>
              </w:rPr>
              <w:t xml:space="preserve"> </w:t>
            </w:r>
            <w:r w:rsidRPr="00DF5AA2">
              <w:rPr>
                <w:rFonts w:eastAsia="Times New Roman" w:cs="Times New Roman"/>
                <w:lang w:eastAsia="pt-BR"/>
              </w:rPr>
              <w:t>Uma estratégia é ta</w:t>
            </w:r>
            <w:r w:rsidRPr="00DF5AA2">
              <w:rPr>
                <w:rFonts w:eastAsia="Times New Roman" w:cs="Times New Roman"/>
                <w:lang w:eastAsia="pt-BR"/>
              </w:rPr>
              <w:t>m</w:t>
            </w:r>
            <w:r w:rsidRPr="00DF5AA2">
              <w:rPr>
                <w:rFonts w:eastAsia="Times New Roman" w:cs="Times New Roman"/>
                <w:lang w:eastAsia="pt-BR"/>
              </w:rPr>
              <w:t>bém possibilitar aos alunos a identificação dos conce</w:t>
            </w:r>
            <w:r w:rsidRPr="00DF5AA2">
              <w:rPr>
                <w:rFonts w:eastAsia="Times New Roman" w:cs="Times New Roman"/>
                <w:lang w:eastAsia="pt-BR"/>
              </w:rPr>
              <w:t>i</w:t>
            </w:r>
            <w:r w:rsidRPr="00DF5AA2">
              <w:rPr>
                <w:rFonts w:eastAsia="Times New Roman" w:cs="Times New Roman"/>
                <w:lang w:eastAsia="pt-BR"/>
              </w:rPr>
              <w:t>tos básicos da geometria explorando fotos, gravuras e mapas e realizando na escola, por exemplo, um projeto " Fotografando a geometria ao redor da escola".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2.2 Reconhecer as relações entre os ângulos formados por retas paralelas com uma transversal.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Ângulos entre retas paralelas cortadas por uma transversal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2.3 Utilizar as relações entre ângulos formados por retas paralelas com transversais para obter a soma dos âng</w:t>
            </w:r>
            <w:r w:rsidRPr="00E754E5">
              <w:rPr>
                <w:rFonts w:eastAsia="Times New Roman" w:cs="Times New Roman"/>
                <w:lang w:eastAsia="pt-BR"/>
              </w:rPr>
              <w:t>u</w:t>
            </w:r>
            <w:r w:rsidRPr="00E754E5">
              <w:rPr>
                <w:rFonts w:eastAsia="Times New Roman" w:cs="Times New Roman"/>
                <w:lang w:eastAsia="pt-BR"/>
              </w:rPr>
              <w:t xml:space="preserve">los internos e externos de um polígono.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Ângulos internos de um polígono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 xml:space="preserve">3. Congruência de triângulos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3.1 Reconhecer triângulos congruentes a partir dos crit</w:t>
            </w:r>
            <w:r w:rsidRPr="00E754E5">
              <w:rPr>
                <w:rFonts w:eastAsia="Times New Roman" w:cs="Times New Roman"/>
                <w:lang w:eastAsia="pt-BR"/>
              </w:rPr>
              <w:t>é</w:t>
            </w:r>
            <w:r w:rsidRPr="00E754E5">
              <w:rPr>
                <w:rFonts w:eastAsia="Times New Roman" w:cs="Times New Roman"/>
                <w:lang w:eastAsia="pt-BR"/>
              </w:rPr>
              <w:t>rios de congruência.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Congruência de Triâ</w:t>
            </w:r>
            <w:r w:rsidRPr="00E754E5">
              <w:rPr>
                <w:rFonts w:eastAsia="Times New Roman" w:cs="Times New Roman"/>
                <w:lang w:eastAsia="pt-BR"/>
              </w:rPr>
              <w:t>n</w:t>
            </w:r>
            <w:r w:rsidRPr="00E754E5">
              <w:rPr>
                <w:rFonts w:eastAsia="Times New Roman" w:cs="Times New Roman"/>
                <w:lang w:eastAsia="pt-BR"/>
              </w:rPr>
              <w:t xml:space="preserve">gulos </w:t>
            </w:r>
          </w:p>
        </w:tc>
        <w:tc>
          <w:tcPr>
            <w:tcW w:w="4937" w:type="dxa"/>
            <w:vMerge w:val="restart"/>
            <w:shd w:val="clear" w:color="auto" w:fill="auto"/>
            <w:hideMark/>
          </w:tcPr>
          <w:p w:rsidR="00E754E5" w:rsidRPr="00E754E5" w:rsidRDefault="00E25E24" w:rsidP="00BA0FF2">
            <w:pPr>
              <w:spacing w:after="0" w:line="240" w:lineRule="auto"/>
              <w:rPr>
                <w:rFonts w:eastAsia="Times New Roman" w:cs="Times New Roman"/>
                <w:lang w:eastAsia="pt-BR"/>
              </w:rPr>
            </w:pPr>
            <w:r w:rsidRPr="00E25E24">
              <w:rPr>
                <w:rFonts w:eastAsia="Times New Roman" w:cs="Times New Roman"/>
                <w:lang w:eastAsia="pt-BR"/>
              </w:rPr>
              <w:t>Desenvolver, intuitiva e informalmente os conceitos de reflexão, translação e rotação de figuras planas lança</w:t>
            </w:r>
            <w:r w:rsidRPr="00E25E24">
              <w:rPr>
                <w:rFonts w:eastAsia="Times New Roman" w:cs="Times New Roman"/>
                <w:lang w:eastAsia="pt-BR"/>
              </w:rPr>
              <w:t>n</w:t>
            </w:r>
            <w:r w:rsidRPr="00E25E24">
              <w:rPr>
                <w:rFonts w:eastAsia="Times New Roman" w:cs="Times New Roman"/>
                <w:lang w:eastAsia="pt-BR"/>
              </w:rPr>
              <w:t>do mão de diferentes recursos como papel transpare</w:t>
            </w:r>
            <w:r w:rsidRPr="00E25E24">
              <w:rPr>
                <w:rFonts w:eastAsia="Times New Roman" w:cs="Times New Roman"/>
                <w:lang w:eastAsia="pt-BR"/>
              </w:rPr>
              <w:t>n</w:t>
            </w:r>
            <w:r w:rsidRPr="00E25E24">
              <w:rPr>
                <w:rFonts w:eastAsia="Times New Roman" w:cs="Times New Roman"/>
                <w:lang w:eastAsia="pt-BR"/>
              </w:rPr>
              <w:t>te, recortes ou, se possível, um software de geometria dinâmica como Cabri-Géomètre ou GeoGebra ou ainda Tabula de forma a permitir que o aluno identifique num conjunto de figuras, com ênfase nos triângulos, aquelas que coincidem por superposição. Sugerimos também a realização de oficinas didáticas que explorem a co</w:t>
            </w:r>
            <w:r w:rsidRPr="00E25E24">
              <w:rPr>
                <w:rFonts w:eastAsia="Times New Roman" w:cs="Times New Roman"/>
                <w:lang w:eastAsia="pt-BR"/>
              </w:rPr>
              <w:t>n</w:t>
            </w:r>
            <w:r w:rsidRPr="00E25E24">
              <w:rPr>
                <w:rFonts w:eastAsia="Times New Roman" w:cs="Times New Roman"/>
                <w:lang w:eastAsia="pt-BR"/>
              </w:rPr>
              <w:t>gruência de figuras . Você poderá encontrar boas ofic</w:t>
            </w:r>
            <w:r w:rsidRPr="00E25E24">
              <w:rPr>
                <w:rFonts w:eastAsia="Times New Roman" w:cs="Times New Roman"/>
                <w:lang w:eastAsia="pt-BR"/>
              </w:rPr>
              <w:t>i</w:t>
            </w:r>
            <w:r w:rsidRPr="00E25E24">
              <w:rPr>
                <w:rFonts w:eastAsia="Times New Roman" w:cs="Times New Roman"/>
                <w:lang w:eastAsia="pt-BR"/>
              </w:rPr>
              <w:t>nas nos seguintes livros :</w:t>
            </w:r>
            <w:r w:rsidR="004B1DE2">
              <w:rPr>
                <w:rFonts w:eastAsia="Times New Roman" w:cs="Times New Roman"/>
                <w:lang w:eastAsia="pt-BR"/>
              </w:rPr>
              <w:br/>
            </w:r>
            <w:r w:rsidRPr="00E25E24">
              <w:rPr>
                <w:rFonts w:eastAsia="Times New Roman" w:cs="Times New Roman"/>
                <w:lang w:eastAsia="pt-BR"/>
              </w:rPr>
              <w:t xml:space="preserve">Matemática Fundamental – Uma Nova Abordagem: José Ruy Giovanni, José Roberto; </w:t>
            </w:r>
            <w:r w:rsidR="004B1DE2">
              <w:rPr>
                <w:rFonts w:eastAsia="Times New Roman" w:cs="Times New Roman"/>
                <w:lang w:eastAsia="pt-BR"/>
              </w:rPr>
              <w:br/>
            </w:r>
            <w:r w:rsidRPr="00E25E24">
              <w:rPr>
                <w:rFonts w:eastAsia="Times New Roman" w:cs="Times New Roman"/>
                <w:lang w:eastAsia="pt-BR"/>
              </w:rPr>
              <w:t xml:space="preserve">Bonjorno, José Ruy Giovanni Junior; </w:t>
            </w:r>
            <w:r w:rsidR="004B1DE2">
              <w:rPr>
                <w:rFonts w:eastAsia="Times New Roman" w:cs="Times New Roman"/>
                <w:lang w:eastAsia="pt-BR"/>
              </w:rPr>
              <w:br/>
            </w:r>
            <w:r w:rsidRPr="00E25E24">
              <w:rPr>
                <w:rFonts w:eastAsia="Times New Roman" w:cs="Times New Roman"/>
                <w:lang w:eastAsia="pt-BR"/>
              </w:rPr>
              <w:t xml:space="preserve">Matemática Volume Único: José Roberto Bonjorno. </w:t>
            </w:r>
            <w:r w:rsidR="004B1DE2">
              <w:rPr>
                <w:rFonts w:eastAsia="Times New Roman" w:cs="Times New Roman"/>
                <w:lang w:eastAsia="pt-BR"/>
              </w:rPr>
              <w:br/>
            </w:r>
            <w:r w:rsidRPr="00E25E24">
              <w:rPr>
                <w:rFonts w:eastAsia="Times New Roman" w:cs="Times New Roman"/>
                <w:lang w:eastAsia="pt-BR"/>
              </w:rPr>
              <w:t xml:space="preserve">Matemática Volume Único: Gelson Iezzi, Osvaldo Dolce, David Mauro Degenszajn E Robert.; </w:t>
            </w:r>
            <w:r w:rsidR="004B1DE2">
              <w:rPr>
                <w:rFonts w:eastAsia="Times New Roman" w:cs="Times New Roman"/>
                <w:lang w:eastAsia="pt-BR"/>
              </w:rPr>
              <w:br/>
            </w:r>
            <w:r w:rsidRPr="00E25E24">
              <w:rPr>
                <w:rFonts w:eastAsia="Times New Roman" w:cs="Times New Roman"/>
                <w:lang w:eastAsia="pt-BR"/>
              </w:rPr>
              <w:lastRenderedPageBreak/>
              <w:t xml:space="preserve">Matemática Volume Único: Gelson Iezzi, Osvaldo Dolce. </w:t>
            </w:r>
            <w:r w:rsidR="004B1DE2">
              <w:rPr>
                <w:rFonts w:eastAsia="Times New Roman" w:cs="Times New Roman"/>
                <w:lang w:eastAsia="pt-BR"/>
              </w:rPr>
              <w:br/>
            </w:r>
            <w:r w:rsidRPr="00E25E24">
              <w:rPr>
                <w:rFonts w:eastAsia="Times New Roman" w:cs="Times New Roman"/>
                <w:lang w:eastAsia="pt-BR"/>
              </w:rPr>
              <w:t>A Prática Educativa – Como Ensinar: Antoni Zabala. A</w:t>
            </w:r>
            <w:r w:rsidRPr="00E25E24">
              <w:rPr>
                <w:rFonts w:eastAsia="Times New Roman" w:cs="Times New Roman"/>
                <w:lang w:eastAsia="pt-BR"/>
              </w:rPr>
              <w:t>m</w:t>
            </w:r>
            <w:r w:rsidRPr="00E25E24">
              <w:rPr>
                <w:rFonts w:eastAsia="Times New Roman" w:cs="Times New Roman"/>
                <w:lang w:eastAsia="pt-BR"/>
              </w:rPr>
              <w:t xml:space="preserve">plie também as pesquisas através dos sites: </w:t>
            </w:r>
            <w:r w:rsidR="004B1DE2">
              <w:rPr>
                <w:rFonts w:eastAsia="Times New Roman" w:cs="Times New Roman"/>
                <w:lang w:eastAsia="pt-BR"/>
              </w:rPr>
              <w:br/>
            </w:r>
            <w:r w:rsidRPr="00E25E24">
              <w:rPr>
                <w:rFonts w:eastAsia="Times New Roman" w:cs="Times New Roman"/>
                <w:lang w:eastAsia="pt-BR"/>
              </w:rPr>
              <w:t xml:space="preserve">www.matematica.br → Página para quem deseja aprender mais sobre </w:t>
            </w:r>
            <w:r w:rsidR="004B1DE2">
              <w:rPr>
                <w:rFonts w:eastAsia="Times New Roman" w:cs="Times New Roman"/>
                <w:lang w:eastAsia="pt-BR"/>
              </w:rPr>
              <w:br/>
            </w:r>
            <w:r w:rsidRPr="00E25E24">
              <w:rPr>
                <w:rFonts w:eastAsia="Times New Roman" w:cs="Times New Roman"/>
                <w:lang w:eastAsia="pt-BR"/>
              </w:rPr>
              <w:t xml:space="preserve">matemática de forma divertida e vendo a sua utilidade no cotidiano. </w:t>
            </w:r>
            <w:r w:rsidR="004B1DE2">
              <w:rPr>
                <w:rFonts w:eastAsia="Times New Roman" w:cs="Times New Roman"/>
                <w:lang w:eastAsia="pt-BR"/>
              </w:rPr>
              <w:br/>
            </w:r>
            <w:r w:rsidRPr="00E25E24">
              <w:rPr>
                <w:rFonts w:eastAsia="Times New Roman" w:cs="Times New Roman"/>
                <w:lang w:eastAsia="pt-BR"/>
              </w:rPr>
              <w:t xml:space="preserve">www.matematica.com.br → A página faz cálculo online de área e volumes de </w:t>
            </w:r>
            <w:r w:rsidR="004B1DE2">
              <w:rPr>
                <w:rFonts w:eastAsia="Times New Roman" w:cs="Times New Roman"/>
                <w:lang w:eastAsia="pt-BR"/>
              </w:rPr>
              <w:br/>
            </w:r>
            <w:r w:rsidRPr="00E25E24">
              <w:rPr>
                <w:rFonts w:eastAsia="Times New Roman" w:cs="Times New Roman"/>
                <w:lang w:eastAsia="pt-BR"/>
              </w:rPr>
              <w:t xml:space="preserve">figuras geométricas e traz simulado com exercícios de vestibulares. </w:t>
            </w:r>
            <w:r w:rsidR="004B1DE2">
              <w:rPr>
                <w:rFonts w:eastAsia="Times New Roman" w:cs="Times New Roman"/>
                <w:lang w:eastAsia="pt-BR"/>
              </w:rPr>
              <w:br/>
            </w:r>
            <w:r w:rsidRPr="00E25E24">
              <w:rPr>
                <w:rFonts w:eastAsia="Times New Roman" w:cs="Times New Roman"/>
                <w:lang w:eastAsia="pt-BR"/>
              </w:rPr>
              <w:t>www.math.com → o site disponibiliza  softwares gratu</w:t>
            </w:r>
            <w:r w:rsidRPr="00E25E24">
              <w:rPr>
                <w:rFonts w:eastAsia="Times New Roman" w:cs="Times New Roman"/>
                <w:lang w:eastAsia="pt-BR"/>
              </w:rPr>
              <w:t>i</w:t>
            </w:r>
            <w:r w:rsidRPr="00E25E24">
              <w:rPr>
                <w:rFonts w:eastAsia="Times New Roman" w:cs="Times New Roman"/>
                <w:lang w:eastAsia="pt-BR"/>
              </w:rPr>
              <w:t>tos para download. Além disso, conta com programas para elaborar gráficos a partir de equações e gráficos animados.</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3.2 Resolver problemas que envolvam critérios de co</w:t>
            </w:r>
            <w:r w:rsidRPr="00E754E5">
              <w:rPr>
                <w:rFonts w:eastAsia="Times New Roman" w:cs="Times New Roman"/>
                <w:lang w:eastAsia="pt-BR"/>
              </w:rPr>
              <w:t>n</w:t>
            </w:r>
            <w:r w:rsidRPr="00E754E5">
              <w:rPr>
                <w:rFonts w:eastAsia="Times New Roman" w:cs="Times New Roman"/>
                <w:lang w:eastAsia="pt-BR"/>
              </w:rPr>
              <w:t>gruência de triângulos.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Casos de Congruência de triângulos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3.3 Utilizar congruência de triângulos para descrever propriedades de quadrilát</w:t>
            </w:r>
            <w:r w:rsidRPr="00E754E5">
              <w:rPr>
                <w:rFonts w:eastAsia="Times New Roman" w:cs="Times New Roman"/>
                <w:lang w:eastAsia="pt-BR"/>
              </w:rPr>
              <w:t>e</w:t>
            </w:r>
            <w:r w:rsidRPr="00E754E5">
              <w:rPr>
                <w:rFonts w:eastAsia="Times New Roman" w:cs="Times New Roman"/>
                <w:lang w:eastAsia="pt-BR"/>
              </w:rPr>
              <w:t>ros: quadrados, retângulos, losangos e paralelogramos.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Propriedades dos qu</w:t>
            </w:r>
            <w:r w:rsidRPr="00E754E5">
              <w:rPr>
                <w:rFonts w:eastAsia="Times New Roman" w:cs="Times New Roman"/>
                <w:lang w:eastAsia="pt-BR"/>
              </w:rPr>
              <w:t>a</w:t>
            </w:r>
            <w:r w:rsidRPr="00E754E5">
              <w:rPr>
                <w:rFonts w:eastAsia="Times New Roman" w:cs="Times New Roman"/>
                <w:lang w:eastAsia="pt-BR"/>
              </w:rPr>
              <w:t xml:space="preserve">driláteros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4. Construções Geométricas</w:t>
            </w: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4. 1 Reconhecer o ponto m</w:t>
            </w:r>
            <w:r w:rsidRPr="00E754E5">
              <w:rPr>
                <w:rFonts w:eastAsia="Times New Roman" w:cs="Times New Roman"/>
                <w:lang w:eastAsia="pt-BR"/>
              </w:rPr>
              <w:t>é</w:t>
            </w:r>
            <w:r w:rsidRPr="00E754E5">
              <w:rPr>
                <w:rFonts w:eastAsia="Times New Roman" w:cs="Times New Roman"/>
                <w:lang w:eastAsia="pt-BR"/>
              </w:rPr>
              <w:t>dio de um segmento, a medi</w:t>
            </w:r>
            <w:r w:rsidRPr="00E754E5">
              <w:rPr>
                <w:rFonts w:eastAsia="Times New Roman" w:cs="Times New Roman"/>
                <w:lang w:eastAsia="pt-BR"/>
              </w:rPr>
              <w:t>a</w:t>
            </w:r>
            <w:r w:rsidRPr="00E754E5">
              <w:rPr>
                <w:rFonts w:eastAsia="Times New Roman" w:cs="Times New Roman"/>
                <w:lang w:eastAsia="pt-BR"/>
              </w:rPr>
              <w:t>triz de um segmento, a biss</w:t>
            </w:r>
            <w:r w:rsidRPr="00E754E5">
              <w:rPr>
                <w:rFonts w:eastAsia="Times New Roman" w:cs="Times New Roman"/>
                <w:lang w:eastAsia="pt-BR"/>
              </w:rPr>
              <w:t>e</w:t>
            </w:r>
            <w:r w:rsidRPr="00E754E5">
              <w:rPr>
                <w:rFonts w:eastAsia="Times New Roman" w:cs="Times New Roman"/>
                <w:lang w:eastAsia="pt-BR"/>
              </w:rPr>
              <w:t xml:space="preserve">triz de um ângulo com figuras obtidas a partir de simetrias. </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Mediatriz de um se</w:t>
            </w:r>
            <w:r w:rsidRPr="00E754E5">
              <w:rPr>
                <w:rFonts w:eastAsia="Times New Roman" w:cs="Times New Roman"/>
                <w:lang w:eastAsia="pt-BR"/>
              </w:rPr>
              <w:t>g</w:t>
            </w:r>
            <w:r w:rsidRPr="00E754E5">
              <w:rPr>
                <w:rFonts w:eastAsia="Times New Roman" w:cs="Times New Roman"/>
                <w:lang w:eastAsia="pt-BR"/>
              </w:rPr>
              <w:t>mento e bissetriz de um ângulo</w:t>
            </w:r>
          </w:p>
        </w:tc>
        <w:tc>
          <w:tcPr>
            <w:tcW w:w="4937" w:type="dxa"/>
            <w:vMerge w:val="restart"/>
            <w:shd w:val="clear" w:color="000000" w:fill="FFFFFF"/>
          </w:tcPr>
          <w:p w:rsidR="00E754E5" w:rsidRPr="00E754E5" w:rsidRDefault="005C407A" w:rsidP="00E754E5">
            <w:pPr>
              <w:spacing w:after="0" w:line="240" w:lineRule="auto"/>
              <w:jc w:val="both"/>
              <w:rPr>
                <w:rFonts w:eastAsia="Times New Roman" w:cs="Times New Roman"/>
                <w:lang w:eastAsia="pt-BR"/>
              </w:rPr>
            </w:pPr>
            <w:r w:rsidRPr="005C407A">
              <w:rPr>
                <w:rFonts w:eastAsia="Times New Roman" w:cs="Times New Roman"/>
                <w:lang w:eastAsia="pt-BR"/>
              </w:rPr>
              <w:t>Permitir que o aluno perceba que a linguagem gráfica é universal, pois independe dos idiomas e proporciona compreensão imediata e interpretação exata dos sí</w:t>
            </w:r>
            <w:r w:rsidRPr="005C407A">
              <w:rPr>
                <w:rFonts w:eastAsia="Times New Roman" w:cs="Times New Roman"/>
                <w:lang w:eastAsia="pt-BR"/>
              </w:rPr>
              <w:t>m</w:t>
            </w:r>
            <w:r w:rsidRPr="005C407A">
              <w:rPr>
                <w:rFonts w:eastAsia="Times New Roman" w:cs="Times New Roman"/>
                <w:lang w:eastAsia="pt-BR"/>
              </w:rPr>
              <w:t>bolos usados. Por exemplo, um técnico brasileiro pode construir fielmente algo projetado por um técnico ch</w:t>
            </w:r>
            <w:r w:rsidRPr="005C407A">
              <w:rPr>
                <w:rFonts w:eastAsia="Times New Roman" w:cs="Times New Roman"/>
                <w:lang w:eastAsia="pt-BR"/>
              </w:rPr>
              <w:t>i</w:t>
            </w:r>
            <w:r w:rsidRPr="005C407A">
              <w:rPr>
                <w:rFonts w:eastAsia="Times New Roman" w:cs="Times New Roman"/>
                <w:lang w:eastAsia="pt-BR"/>
              </w:rPr>
              <w:t>nês com base apenas em seus desenhos. Da mesma forma, uma pessoa pode ir a qualquer lugar, orienta</w:t>
            </w:r>
            <w:r w:rsidRPr="005C407A">
              <w:rPr>
                <w:rFonts w:eastAsia="Times New Roman" w:cs="Times New Roman"/>
                <w:lang w:eastAsia="pt-BR"/>
              </w:rPr>
              <w:t>n</w:t>
            </w:r>
            <w:r w:rsidRPr="005C407A">
              <w:rPr>
                <w:rFonts w:eastAsia="Times New Roman" w:cs="Times New Roman"/>
                <w:lang w:eastAsia="pt-BR"/>
              </w:rPr>
              <w:t>do-se somente por mapas e sinais visuais. Adquirir o conhecimento que permita compreender a linguagem gráfica e comunicar-se com ela é, hoje, essencial. Esse tópico, mesmo não obrigatório pode proporcionar essa capacidade e promover o entendimento de outros c</w:t>
            </w:r>
            <w:r w:rsidRPr="005C407A">
              <w:rPr>
                <w:rFonts w:eastAsia="Times New Roman" w:cs="Times New Roman"/>
                <w:lang w:eastAsia="pt-BR"/>
              </w:rPr>
              <w:t>o</w:t>
            </w:r>
            <w:r w:rsidRPr="005C407A">
              <w:rPr>
                <w:rFonts w:eastAsia="Times New Roman" w:cs="Times New Roman"/>
                <w:lang w:eastAsia="pt-BR"/>
              </w:rPr>
              <w:t>nhecimentos, em todos os campos da atividade hum</w:t>
            </w:r>
            <w:r w:rsidRPr="005C407A">
              <w:rPr>
                <w:rFonts w:eastAsia="Times New Roman" w:cs="Times New Roman"/>
                <w:lang w:eastAsia="pt-BR"/>
              </w:rPr>
              <w:t>a</w:t>
            </w:r>
            <w:r w:rsidRPr="005C407A">
              <w:rPr>
                <w:rFonts w:eastAsia="Times New Roman" w:cs="Times New Roman"/>
                <w:lang w:eastAsia="pt-BR"/>
              </w:rPr>
              <w:t>na. Sugerimos explorar a história da evolução do h</w:t>
            </w:r>
            <w:r w:rsidRPr="005C407A">
              <w:rPr>
                <w:rFonts w:eastAsia="Times New Roman" w:cs="Times New Roman"/>
                <w:lang w:eastAsia="pt-BR"/>
              </w:rPr>
              <w:t>o</w:t>
            </w:r>
            <w:r w:rsidRPr="005C407A">
              <w:rPr>
                <w:rFonts w:eastAsia="Times New Roman" w:cs="Times New Roman"/>
                <w:lang w:eastAsia="pt-BR"/>
              </w:rPr>
              <w:lastRenderedPageBreak/>
              <w:t>mem , por exemplo, constatando com os alunos que qualquer que seja a nossa definição de Homo sapiens, ele deve ter tido algumas ideias geométricas. Explore outros campos do conhecimento, por exemplo, as ciê</w:t>
            </w:r>
            <w:r w:rsidRPr="005C407A">
              <w:rPr>
                <w:rFonts w:eastAsia="Times New Roman" w:cs="Times New Roman"/>
                <w:lang w:eastAsia="pt-BR"/>
              </w:rPr>
              <w:t>n</w:t>
            </w:r>
            <w:r w:rsidRPr="005C407A">
              <w:rPr>
                <w:rFonts w:eastAsia="Times New Roman" w:cs="Times New Roman"/>
                <w:lang w:eastAsia="pt-BR"/>
              </w:rPr>
              <w:t>cias da natureza, e mostre aos estudantes que formas geométricas aparecem tanto na natureza inanimada, como na vida orgânica, um dos exemplos mais antigos de uma construção geométrica intencional talvez seja a construção de uma cela de colmeia, mas o geômetra mais capaz no seio dos animais, segundo alguns biom</w:t>
            </w:r>
            <w:r w:rsidRPr="005C407A">
              <w:rPr>
                <w:rFonts w:eastAsia="Times New Roman" w:cs="Times New Roman"/>
                <w:lang w:eastAsia="pt-BR"/>
              </w:rPr>
              <w:t>a</w:t>
            </w:r>
            <w:r w:rsidRPr="005C407A">
              <w:rPr>
                <w:rFonts w:eastAsia="Times New Roman" w:cs="Times New Roman"/>
                <w:lang w:eastAsia="pt-BR"/>
              </w:rPr>
              <w:t>temáticos é com certeza a aranha.</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IV-2 Construir perpendicul</w:t>
            </w:r>
            <w:r w:rsidRPr="00E754E5">
              <w:rPr>
                <w:rFonts w:eastAsia="Times New Roman" w:cs="Times New Roman"/>
                <w:lang w:eastAsia="pt-BR"/>
              </w:rPr>
              <w:t>a</w:t>
            </w:r>
            <w:r w:rsidRPr="00E754E5">
              <w:rPr>
                <w:rFonts w:eastAsia="Times New Roman" w:cs="Times New Roman"/>
                <w:lang w:eastAsia="pt-BR"/>
              </w:rPr>
              <w:t>res, paralelas e mediatriz de um segmento usando régua e compasso.</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Desenho Geométrico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IV-3 Construir um triângulo a partir de seus lados, com r</w:t>
            </w:r>
            <w:r w:rsidRPr="00E754E5">
              <w:rPr>
                <w:rFonts w:eastAsia="Times New Roman" w:cs="Times New Roman"/>
                <w:lang w:eastAsia="pt-BR"/>
              </w:rPr>
              <w:t>é</w:t>
            </w:r>
            <w:r w:rsidRPr="00E754E5">
              <w:rPr>
                <w:rFonts w:eastAsia="Times New Roman" w:cs="Times New Roman"/>
                <w:lang w:eastAsia="pt-BR"/>
              </w:rPr>
              <w:t>gua e compasso.</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Desenho Geométrico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IV-4 Construir com régua e </w:t>
            </w:r>
            <w:r w:rsidRPr="00E754E5">
              <w:rPr>
                <w:rFonts w:eastAsia="Times New Roman" w:cs="Times New Roman"/>
                <w:lang w:eastAsia="pt-BR"/>
              </w:rPr>
              <w:lastRenderedPageBreak/>
              <w:t>compasso: a mediatriz de um segmento, a bissetriz de um ângulo, retas paralelas, retas perpendiculares, transporte de ângulos e de segmentos.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 xml:space="preserve">Desenho geométrico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IV-5 Construir triângulos isó</w:t>
            </w:r>
            <w:r w:rsidRPr="00E754E5">
              <w:rPr>
                <w:rFonts w:eastAsia="Times New Roman" w:cs="Times New Roman"/>
                <w:lang w:eastAsia="pt-BR"/>
              </w:rPr>
              <w:t>s</w:t>
            </w:r>
            <w:r w:rsidRPr="00E754E5">
              <w:rPr>
                <w:rFonts w:eastAsia="Times New Roman" w:cs="Times New Roman"/>
                <w:lang w:eastAsia="pt-BR"/>
              </w:rPr>
              <w:t>celes e equiláteros, quadrados e hexágonos regulares.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Desenho geométrico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5. Teorema de Tales e sem</w:t>
            </w:r>
            <w:r w:rsidRPr="00E754E5">
              <w:rPr>
                <w:rFonts w:eastAsia="Times New Roman" w:cs="Times New Roman"/>
                <w:b/>
                <w:bCs/>
                <w:lang w:eastAsia="pt-BR"/>
              </w:rPr>
              <w:t>e</w:t>
            </w:r>
            <w:r w:rsidRPr="00E754E5">
              <w:rPr>
                <w:rFonts w:eastAsia="Times New Roman" w:cs="Times New Roman"/>
                <w:b/>
                <w:bCs/>
                <w:lang w:eastAsia="pt-BR"/>
              </w:rPr>
              <w:t>lhança de tr</w:t>
            </w:r>
            <w:r w:rsidRPr="00E754E5">
              <w:rPr>
                <w:rFonts w:eastAsia="Times New Roman" w:cs="Times New Roman"/>
                <w:b/>
                <w:bCs/>
                <w:lang w:eastAsia="pt-BR"/>
              </w:rPr>
              <w:t>i</w:t>
            </w:r>
            <w:r w:rsidRPr="00E754E5">
              <w:rPr>
                <w:rFonts w:eastAsia="Times New Roman" w:cs="Times New Roman"/>
                <w:b/>
                <w:bCs/>
                <w:lang w:eastAsia="pt-BR"/>
              </w:rPr>
              <w:t>ângulos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5.1 Resolver problemas que envolvam o teorema de Tales.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Teorema de Tales</w:t>
            </w:r>
          </w:p>
        </w:tc>
        <w:tc>
          <w:tcPr>
            <w:tcW w:w="4937" w:type="dxa"/>
            <w:vMerge w:val="restart"/>
            <w:shd w:val="clear" w:color="auto" w:fill="auto"/>
          </w:tcPr>
          <w:p w:rsidR="00E754E5" w:rsidRPr="00E754E5" w:rsidRDefault="005C407A" w:rsidP="00BA0FF2">
            <w:pPr>
              <w:spacing w:after="0" w:line="240" w:lineRule="auto"/>
              <w:jc w:val="both"/>
              <w:rPr>
                <w:rFonts w:eastAsia="Times New Roman" w:cs="Times New Roman"/>
                <w:lang w:eastAsia="pt-BR"/>
              </w:rPr>
            </w:pPr>
            <w:r w:rsidRPr="005C407A">
              <w:rPr>
                <w:rFonts w:eastAsia="Times New Roman" w:cs="Times New Roman"/>
                <w:lang w:eastAsia="pt-BR"/>
              </w:rPr>
              <w:t>Desenvolver essas habilidades permitirá ao aluno co</w:t>
            </w:r>
            <w:r w:rsidRPr="005C407A">
              <w:rPr>
                <w:rFonts w:eastAsia="Times New Roman" w:cs="Times New Roman"/>
                <w:lang w:eastAsia="pt-BR"/>
              </w:rPr>
              <w:t>m</w:t>
            </w:r>
            <w:r w:rsidRPr="005C407A">
              <w:rPr>
                <w:rFonts w:eastAsia="Times New Roman" w:cs="Times New Roman"/>
                <w:lang w:eastAsia="pt-BR"/>
              </w:rPr>
              <w:t>preender e reconhecer as técnicas de ampliação e red</w:t>
            </w:r>
            <w:r w:rsidRPr="005C407A">
              <w:rPr>
                <w:rFonts w:eastAsia="Times New Roman" w:cs="Times New Roman"/>
                <w:lang w:eastAsia="pt-BR"/>
              </w:rPr>
              <w:t>u</w:t>
            </w:r>
            <w:r w:rsidRPr="005C407A">
              <w:rPr>
                <w:rFonts w:eastAsia="Times New Roman" w:cs="Times New Roman"/>
                <w:lang w:eastAsia="pt-BR"/>
              </w:rPr>
              <w:t>ção de figuras planas como uma das aplicações do Te</w:t>
            </w:r>
            <w:r w:rsidRPr="005C407A">
              <w:rPr>
                <w:rFonts w:eastAsia="Times New Roman" w:cs="Times New Roman"/>
                <w:lang w:eastAsia="pt-BR"/>
              </w:rPr>
              <w:t>o</w:t>
            </w:r>
            <w:r w:rsidRPr="005C407A">
              <w:rPr>
                <w:rFonts w:eastAsia="Times New Roman" w:cs="Times New Roman"/>
                <w:lang w:eastAsia="pt-BR"/>
              </w:rPr>
              <w:t xml:space="preserve">rema de Tales. Sugerimos a elaboração , a partir do livro didático de sequências didáticas que possam ampliar o campo conceitual , comece com perguntas do tipo : </w:t>
            </w:r>
            <w:r w:rsidR="004B1DE2">
              <w:rPr>
                <w:rFonts w:eastAsia="Times New Roman" w:cs="Times New Roman"/>
                <w:lang w:eastAsia="pt-BR"/>
              </w:rPr>
              <w:br/>
            </w:r>
            <w:r w:rsidRPr="005C407A">
              <w:rPr>
                <w:rFonts w:eastAsia="Times New Roman" w:cs="Times New Roman"/>
                <w:lang w:eastAsia="pt-BR"/>
              </w:rPr>
              <w:t xml:space="preserve">1) Para você, o que são figuras semelhantes? </w:t>
            </w:r>
            <w:r w:rsidR="004B1DE2">
              <w:rPr>
                <w:rFonts w:eastAsia="Times New Roman" w:cs="Times New Roman"/>
                <w:lang w:eastAsia="pt-BR"/>
              </w:rPr>
              <w:br/>
            </w:r>
            <w:r w:rsidRPr="005C407A">
              <w:rPr>
                <w:rFonts w:eastAsia="Times New Roman" w:cs="Times New Roman"/>
                <w:lang w:eastAsia="pt-BR"/>
              </w:rPr>
              <w:t xml:space="preserve">2) Desenhe duas figuras semelhantes. </w:t>
            </w:r>
            <w:r w:rsidR="004B1DE2">
              <w:rPr>
                <w:rFonts w:eastAsia="Times New Roman" w:cs="Times New Roman"/>
                <w:lang w:eastAsia="pt-BR"/>
              </w:rPr>
              <w:br/>
            </w:r>
            <w:r w:rsidRPr="005C407A">
              <w:rPr>
                <w:rFonts w:eastAsia="Times New Roman" w:cs="Times New Roman"/>
                <w:lang w:eastAsia="pt-BR"/>
              </w:rPr>
              <w:t>3) Construa um polígono “maior” mas semelhante ao polígono dado. Explique como você fez. E assim prop</w:t>
            </w:r>
            <w:r w:rsidRPr="005C407A">
              <w:rPr>
                <w:rFonts w:eastAsia="Times New Roman" w:cs="Times New Roman"/>
                <w:lang w:eastAsia="pt-BR"/>
              </w:rPr>
              <w:t>o</w:t>
            </w:r>
            <w:r w:rsidRPr="005C407A">
              <w:rPr>
                <w:rFonts w:eastAsia="Times New Roman" w:cs="Times New Roman"/>
                <w:lang w:eastAsia="pt-BR"/>
              </w:rPr>
              <w:t>nha atividades que construam a ideia de aletrar med</w:t>
            </w:r>
            <w:r w:rsidRPr="005C407A">
              <w:rPr>
                <w:rFonts w:eastAsia="Times New Roman" w:cs="Times New Roman"/>
                <w:lang w:eastAsia="pt-BR"/>
              </w:rPr>
              <w:t>i</w:t>
            </w:r>
            <w:r w:rsidRPr="005C407A">
              <w:rPr>
                <w:rFonts w:eastAsia="Times New Roman" w:cs="Times New Roman"/>
                <w:lang w:eastAsia="pt-BR"/>
              </w:rPr>
              <w:t>das preservando a forma  . Uma forma curiosa e int</w:t>
            </w:r>
            <w:r w:rsidRPr="005C407A">
              <w:rPr>
                <w:rFonts w:eastAsia="Times New Roman" w:cs="Times New Roman"/>
                <w:lang w:eastAsia="pt-BR"/>
              </w:rPr>
              <w:t>e</w:t>
            </w:r>
            <w:r w:rsidRPr="005C407A">
              <w:rPr>
                <w:rFonts w:eastAsia="Times New Roman" w:cs="Times New Roman"/>
                <w:lang w:eastAsia="pt-BR"/>
              </w:rPr>
              <w:t>ressante é contar a história do pantógrafo . Artistas e arquitetos têm utilizado pantógrafos por mais de quatro séculos para ampliar desenhos. Enquanto fotocopiad</w:t>
            </w:r>
            <w:r w:rsidRPr="005C407A">
              <w:rPr>
                <w:rFonts w:eastAsia="Times New Roman" w:cs="Times New Roman"/>
                <w:lang w:eastAsia="pt-BR"/>
              </w:rPr>
              <w:t>o</w:t>
            </w:r>
            <w:r w:rsidRPr="005C407A">
              <w:rPr>
                <w:rFonts w:eastAsia="Times New Roman" w:cs="Times New Roman"/>
                <w:lang w:eastAsia="pt-BR"/>
              </w:rPr>
              <w:t>ras e computadores têm substituído a função profissi</w:t>
            </w:r>
            <w:r w:rsidRPr="005C407A">
              <w:rPr>
                <w:rFonts w:eastAsia="Times New Roman" w:cs="Times New Roman"/>
                <w:lang w:eastAsia="pt-BR"/>
              </w:rPr>
              <w:t>o</w:t>
            </w:r>
            <w:r w:rsidRPr="005C407A">
              <w:rPr>
                <w:rFonts w:eastAsia="Times New Roman" w:cs="Times New Roman"/>
                <w:lang w:eastAsia="pt-BR"/>
              </w:rPr>
              <w:t>nal dos pantógrafos, pessoas ainda utilizam esses apar</w:t>
            </w:r>
            <w:r w:rsidRPr="005C407A">
              <w:rPr>
                <w:rFonts w:eastAsia="Times New Roman" w:cs="Times New Roman"/>
                <w:lang w:eastAsia="pt-BR"/>
              </w:rPr>
              <w:t>e</w:t>
            </w:r>
            <w:r w:rsidRPr="005C407A">
              <w:rPr>
                <w:rFonts w:eastAsia="Times New Roman" w:cs="Times New Roman"/>
                <w:lang w:eastAsia="pt-BR"/>
              </w:rPr>
              <w:t xml:space="preserve">lhos como hobby para ampliar suas figuras favoritas em telas, papel ou outro meio para pinturas, trabalhos em </w:t>
            </w:r>
            <w:r w:rsidRPr="005C407A">
              <w:rPr>
                <w:rFonts w:eastAsia="Times New Roman" w:cs="Times New Roman"/>
                <w:lang w:eastAsia="pt-BR"/>
              </w:rPr>
              <w:lastRenderedPageBreak/>
              <w:t>lápis e até em acolchoamentos. Os pantógrafos atuais ampliam as figuras desde 125% até 10 vezes seus tam</w:t>
            </w:r>
            <w:r w:rsidRPr="005C407A">
              <w:rPr>
                <w:rFonts w:eastAsia="Times New Roman" w:cs="Times New Roman"/>
                <w:lang w:eastAsia="pt-BR"/>
              </w:rPr>
              <w:t>a</w:t>
            </w:r>
            <w:r w:rsidRPr="005C407A">
              <w:rPr>
                <w:rFonts w:eastAsia="Times New Roman" w:cs="Times New Roman"/>
                <w:lang w:eastAsia="pt-BR"/>
              </w:rPr>
              <w:t>nhos originais. construa um pantógrafo com os est</w:t>
            </w:r>
            <w:r w:rsidRPr="005C407A">
              <w:rPr>
                <w:rFonts w:eastAsia="Times New Roman" w:cs="Times New Roman"/>
                <w:lang w:eastAsia="pt-BR"/>
              </w:rPr>
              <w:t>u</w:t>
            </w:r>
            <w:r w:rsidRPr="005C407A">
              <w:rPr>
                <w:rFonts w:eastAsia="Times New Roman" w:cs="Times New Roman"/>
                <w:lang w:eastAsia="pt-BR"/>
              </w:rPr>
              <w:t>dantes. Para isso sugerimos o site http://www.ehow.com.br/proprio-pantografo-como_11755/nele é possível a  visualização dessa  con</w:t>
            </w:r>
            <w:r w:rsidRPr="005C407A">
              <w:rPr>
                <w:rFonts w:eastAsia="Times New Roman" w:cs="Times New Roman"/>
                <w:lang w:eastAsia="pt-BR"/>
              </w:rPr>
              <w:t>s</w:t>
            </w:r>
            <w:r w:rsidRPr="005C407A">
              <w:rPr>
                <w:rFonts w:eastAsia="Times New Roman" w:cs="Times New Roman"/>
                <w:lang w:eastAsia="pt-BR"/>
              </w:rPr>
              <w:t>trução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5.2 Reconhecer triângulos semelhantes a partir dos cr</w:t>
            </w:r>
            <w:r w:rsidRPr="00E754E5">
              <w:rPr>
                <w:rFonts w:eastAsia="Times New Roman" w:cs="Times New Roman"/>
                <w:lang w:eastAsia="pt-BR"/>
              </w:rPr>
              <w:t>i</w:t>
            </w:r>
            <w:r w:rsidRPr="00E754E5">
              <w:rPr>
                <w:rFonts w:eastAsia="Times New Roman" w:cs="Times New Roman"/>
                <w:lang w:eastAsia="pt-BR"/>
              </w:rPr>
              <w:t xml:space="preserve">térios de semelhança.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Casos de semelhança de triângulos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5.3 Resolver problemas que envolvam semelhança de tr</w:t>
            </w:r>
            <w:r w:rsidRPr="00E754E5">
              <w:rPr>
                <w:rFonts w:eastAsia="Times New Roman" w:cs="Times New Roman"/>
                <w:lang w:eastAsia="pt-BR"/>
              </w:rPr>
              <w:t>i</w:t>
            </w:r>
            <w:r w:rsidRPr="00E754E5">
              <w:rPr>
                <w:rFonts w:eastAsia="Times New Roman" w:cs="Times New Roman"/>
                <w:lang w:eastAsia="pt-BR"/>
              </w:rPr>
              <w:t xml:space="preserve">ângulos.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Aplicações da sem</w:t>
            </w:r>
            <w:r w:rsidRPr="00E754E5">
              <w:rPr>
                <w:rFonts w:eastAsia="Times New Roman" w:cs="Times New Roman"/>
                <w:lang w:eastAsia="pt-BR"/>
              </w:rPr>
              <w:t>e</w:t>
            </w:r>
            <w:r w:rsidRPr="00E754E5">
              <w:rPr>
                <w:rFonts w:eastAsia="Times New Roman" w:cs="Times New Roman"/>
                <w:lang w:eastAsia="pt-BR"/>
              </w:rPr>
              <w:t xml:space="preserve">lhança de triângulos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6. Teorema de Pitágoras</w:t>
            </w: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6.1 Utilizar semelhança de triângulos para descrever as relações métricas no triangulo retângulo.</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Relações métricas no triângulo retângulo </w:t>
            </w:r>
          </w:p>
        </w:tc>
        <w:tc>
          <w:tcPr>
            <w:tcW w:w="4937" w:type="dxa"/>
            <w:vMerge w:val="restart"/>
            <w:shd w:val="clear" w:color="000000" w:fill="FFFFFF"/>
          </w:tcPr>
          <w:p w:rsidR="00E754E5" w:rsidRPr="00E754E5" w:rsidRDefault="00D22E3D" w:rsidP="00D22E3D">
            <w:pPr>
              <w:spacing w:after="0" w:line="240" w:lineRule="auto"/>
              <w:jc w:val="both"/>
              <w:rPr>
                <w:rFonts w:eastAsia="Times New Roman" w:cs="Times New Roman"/>
                <w:lang w:eastAsia="pt-BR"/>
              </w:rPr>
            </w:pPr>
            <w:r w:rsidRPr="00D22E3D">
              <w:rPr>
                <w:rFonts w:eastAsia="Times New Roman" w:cs="Times New Roman"/>
                <w:lang w:eastAsia="pt-BR"/>
              </w:rPr>
              <w:t>Essas habilidades permitirão ao aluno utilizar os conce</w:t>
            </w:r>
            <w:r w:rsidRPr="00D22E3D">
              <w:rPr>
                <w:rFonts w:eastAsia="Times New Roman" w:cs="Times New Roman"/>
                <w:lang w:eastAsia="pt-BR"/>
              </w:rPr>
              <w:t>i</w:t>
            </w:r>
            <w:r w:rsidRPr="00D22E3D">
              <w:rPr>
                <w:rFonts w:eastAsia="Times New Roman" w:cs="Times New Roman"/>
                <w:lang w:eastAsia="pt-BR"/>
              </w:rPr>
              <w:t>tos pertinentes ao Teorema de Pitágoras, e a partir d</w:t>
            </w:r>
            <w:r w:rsidRPr="00D22E3D">
              <w:rPr>
                <w:rFonts w:eastAsia="Times New Roman" w:cs="Times New Roman"/>
                <w:lang w:eastAsia="pt-BR"/>
              </w:rPr>
              <w:t>e</w:t>
            </w:r>
            <w:r w:rsidRPr="00D22E3D">
              <w:rPr>
                <w:rFonts w:eastAsia="Times New Roman" w:cs="Times New Roman"/>
                <w:lang w:eastAsia="pt-BR"/>
              </w:rPr>
              <w:t>les resolver situações-problema no âmbito escolar e fora dele. Para o bom desenvolvimento dessas habilid</w:t>
            </w:r>
            <w:r w:rsidRPr="00D22E3D">
              <w:rPr>
                <w:rFonts w:eastAsia="Times New Roman" w:cs="Times New Roman"/>
                <w:lang w:eastAsia="pt-BR"/>
              </w:rPr>
              <w:t>a</w:t>
            </w:r>
            <w:r w:rsidRPr="00D22E3D">
              <w:rPr>
                <w:rFonts w:eastAsia="Times New Roman" w:cs="Times New Roman"/>
                <w:lang w:eastAsia="pt-BR"/>
              </w:rPr>
              <w:t>des, sugerimos que o professor explore, com os alunos, situações concretas, destacando a relação entre as áreas dos quadrados construídos sobre os lados do tr</w:t>
            </w:r>
            <w:r w:rsidRPr="00D22E3D">
              <w:rPr>
                <w:rFonts w:eastAsia="Times New Roman" w:cs="Times New Roman"/>
                <w:lang w:eastAsia="pt-BR"/>
              </w:rPr>
              <w:t>i</w:t>
            </w:r>
            <w:r w:rsidRPr="00D22E3D">
              <w:rPr>
                <w:rFonts w:eastAsia="Times New Roman" w:cs="Times New Roman"/>
                <w:lang w:eastAsia="pt-BR"/>
              </w:rPr>
              <w:t>ângulo retângulo. Na ausência de um programa de g</w:t>
            </w:r>
            <w:r w:rsidRPr="00D22E3D">
              <w:rPr>
                <w:rFonts w:eastAsia="Times New Roman" w:cs="Times New Roman"/>
                <w:lang w:eastAsia="pt-BR"/>
              </w:rPr>
              <w:t>e</w:t>
            </w:r>
            <w:r w:rsidRPr="00D22E3D">
              <w:rPr>
                <w:rFonts w:eastAsia="Times New Roman" w:cs="Times New Roman"/>
                <w:lang w:eastAsia="pt-BR"/>
              </w:rPr>
              <w:t>ometria dinâmica, isso poderá ser realizado, por exe</w:t>
            </w:r>
            <w:r w:rsidRPr="00D22E3D">
              <w:rPr>
                <w:rFonts w:eastAsia="Times New Roman" w:cs="Times New Roman"/>
                <w:lang w:eastAsia="pt-BR"/>
              </w:rPr>
              <w:t>m</w:t>
            </w:r>
            <w:r w:rsidRPr="00D22E3D">
              <w:rPr>
                <w:rFonts w:eastAsia="Times New Roman" w:cs="Times New Roman"/>
                <w:lang w:eastAsia="pt-BR"/>
              </w:rPr>
              <w:t>plo, com o auxílio de recortes de quadrados em papel quadriculado convenientemente preparados – lados medindo 3, 4 e 5 unidades, ou 5, 12 e 13 ou 6, 8 e 10 para os triângulos retângulos. Citamos algumas Ativid</w:t>
            </w:r>
            <w:r w:rsidRPr="00D22E3D">
              <w:rPr>
                <w:rFonts w:eastAsia="Times New Roman" w:cs="Times New Roman"/>
                <w:lang w:eastAsia="pt-BR"/>
              </w:rPr>
              <w:t>a</w:t>
            </w:r>
            <w:r w:rsidRPr="00D22E3D">
              <w:rPr>
                <w:rFonts w:eastAsia="Times New Roman" w:cs="Times New Roman"/>
                <w:lang w:eastAsia="pt-BR"/>
              </w:rPr>
              <w:t>des que permitirão a construção da lógica que servirá de referência para a demonstração do teorema de Pit</w:t>
            </w:r>
            <w:r w:rsidRPr="00D22E3D">
              <w:rPr>
                <w:rFonts w:eastAsia="Times New Roman" w:cs="Times New Roman"/>
                <w:lang w:eastAsia="pt-BR"/>
              </w:rPr>
              <w:t>á</w:t>
            </w:r>
            <w:r w:rsidRPr="00D22E3D">
              <w:rPr>
                <w:rFonts w:eastAsia="Times New Roman" w:cs="Times New Roman"/>
                <w:lang w:eastAsia="pt-BR"/>
              </w:rPr>
              <w:t>goras.</w:t>
            </w:r>
            <w:r w:rsidR="004B1DE2">
              <w:rPr>
                <w:rFonts w:eastAsia="Times New Roman" w:cs="Times New Roman"/>
                <w:lang w:eastAsia="pt-BR"/>
              </w:rPr>
              <w:br/>
            </w:r>
            <w:r w:rsidRPr="00D22E3D">
              <w:rPr>
                <w:rFonts w:eastAsia="Times New Roman" w:cs="Times New Roman"/>
                <w:lang w:eastAsia="pt-BR"/>
              </w:rPr>
              <w:t>1) Atividade de pesquisa sobre Pitágoras e sua visão de mundo.</w:t>
            </w:r>
            <w:r w:rsidR="004B1DE2">
              <w:rPr>
                <w:rFonts w:eastAsia="Times New Roman" w:cs="Times New Roman"/>
                <w:lang w:eastAsia="pt-BR"/>
              </w:rPr>
              <w:br/>
            </w:r>
            <w:r w:rsidRPr="00D22E3D">
              <w:rPr>
                <w:rFonts w:eastAsia="Times New Roman" w:cs="Times New Roman"/>
                <w:lang w:eastAsia="pt-BR"/>
              </w:rPr>
              <w:t>2) Utilização de narrativas ficcionais – trechos do livro “O teorema do papagaio” de Denis Quedj.</w:t>
            </w:r>
            <w:r w:rsidR="004B1DE2">
              <w:rPr>
                <w:rFonts w:eastAsia="Times New Roman" w:cs="Times New Roman"/>
                <w:lang w:eastAsia="pt-BR"/>
              </w:rPr>
              <w:br/>
            </w:r>
            <w:r w:rsidRPr="00D22E3D">
              <w:rPr>
                <w:rFonts w:eastAsia="Times New Roman" w:cs="Times New Roman"/>
                <w:lang w:eastAsia="pt-BR"/>
              </w:rPr>
              <w:t>3) Situações-problema próximas às enfrentadas pelos pitagóricos. Esse resgate combina a história da Mat</w:t>
            </w:r>
            <w:r w:rsidRPr="00D22E3D">
              <w:rPr>
                <w:rFonts w:eastAsia="Times New Roman" w:cs="Times New Roman"/>
                <w:lang w:eastAsia="pt-BR"/>
              </w:rPr>
              <w:t>e</w:t>
            </w:r>
            <w:r w:rsidRPr="00D22E3D">
              <w:rPr>
                <w:rFonts w:eastAsia="Times New Roman" w:cs="Times New Roman"/>
                <w:lang w:eastAsia="pt-BR"/>
              </w:rPr>
              <w:lastRenderedPageBreak/>
              <w:t>mática e a resolução de problemas em uma só abord</w:t>
            </w:r>
            <w:r w:rsidRPr="00D22E3D">
              <w:rPr>
                <w:rFonts w:eastAsia="Times New Roman" w:cs="Times New Roman"/>
                <w:lang w:eastAsia="pt-BR"/>
              </w:rPr>
              <w:t>a</w:t>
            </w:r>
            <w:r w:rsidRPr="00D22E3D">
              <w:rPr>
                <w:rFonts w:eastAsia="Times New Roman" w:cs="Times New Roman"/>
                <w:lang w:eastAsia="pt-BR"/>
              </w:rPr>
              <w:t>gem de ensino e pode ser uma ótima oportunidade interdisciplinar com a História.</w:t>
            </w:r>
            <w:r w:rsidR="004B1DE2">
              <w:rPr>
                <w:rFonts w:eastAsia="Times New Roman" w:cs="Times New Roman"/>
                <w:lang w:eastAsia="pt-BR"/>
              </w:rPr>
              <w:br/>
            </w:r>
            <w:r w:rsidRPr="00D22E3D">
              <w:rPr>
                <w:rFonts w:eastAsia="Times New Roman" w:cs="Times New Roman"/>
                <w:lang w:eastAsia="pt-BR"/>
              </w:rPr>
              <w:t>4) Atividade sobre os números pitagóricos. Levar o al</w:t>
            </w:r>
            <w:r w:rsidRPr="00D22E3D">
              <w:rPr>
                <w:rFonts w:eastAsia="Times New Roman" w:cs="Times New Roman"/>
                <w:lang w:eastAsia="pt-BR"/>
              </w:rPr>
              <w:t>u</w:t>
            </w:r>
            <w:r w:rsidRPr="00D22E3D">
              <w:rPr>
                <w:rFonts w:eastAsia="Times New Roman" w:cs="Times New Roman"/>
                <w:lang w:eastAsia="pt-BR"/>
              </w:rPr>
              <w:t>no a encontrar outros ternos de números inteiros que sejam lados de um triângulo retângulo.</w:t>
            </w:r>
            <w:r w:rsidR="004B1DE2">
              <w:rPr>
                <w:rFonts w:eastAsia="Times New Roman" w:cs="Times New Roman"/>
                <w:lang w:eastAsia="pt-BR"/>
              </w:rPr>
              <w:br/>
            </w:r>
            <w:r w:rsidRPr="00D22E3D">
              <w:rPr>
                <w:rFonts w:eastAsia="Times New Roman" w:cs="Times New Roman"/>
                <w:lang w:eastAsia="pt-BR"/>
              </w:rPr>
              <w:t xml:space="preserve">5) Resolução de exercícios do próprio livro didático que visem aplicar o teorema de Pitágoras em diferentes contextos. </w:t>
            </w:r>
            <w:r w:rsidR="004B1DE2">
              <w:rPr>
                <w:rFonts w:eastAsia="Times New Roman" w:cs="Times New Roman"/>
                <w:lang w:eastAsia="pt-BR"/>
              </w:rPr>
              <w:br/>
            </w:r>
            <w:r w:rsidRPr="00D22E3D">
              <w:rPr>
                <w:rFonts w:eastAsia="Times New Roman" w:cs="Times New Roman"/>
                <w:lang w:eastAsia="pt-BR"/>
              </w:rPr>
              <w:t>6)Atividade utilizando a oficina pedagógica sobre ""J</w:t>
            </w:r>
            <w:r w:rsidRPr="00D22E3D">
              <w:rPr>
                <w:rFonts w:eastAsia="Times New Roman" w:cs="Times New Roman"/>
                <w:lang w:eastAsia="pt-BR"/>
              </w:rPr>
              <w:t>o</w:t>
            </w:r>
            <w:r w:rsidRPr="00D22E3D">
              <w:rPr>
                <w:rFonts w:eastAsia="Times New Roman" w:cs="Times New Roman"/>
                <w:lang w:eastAsia="pt-BR"/>
              </w:rPr>
              <w:t>gos Matemáticos"" oferecida aos professores pela SEE/MG em 2013 na qual foi  apresentada o jogo ""Co</w:t>
            </w:r>
            <w:r w:rsidRPr="00D22E3D">
              <w:rPr>
                <w:rFonts w:eastAsia="Times New Roman" w:cs="Times New Roman"/>
                <w:lang w:eastAsia="pt-BR"/>
              </w:rPr>
              <w:t>r</w:t>
            </w:r>
            <w:r w:rsidRPr="00D22E3D">
              <w:rPr>
                <w:rFonts w:eastAsia="Times New Roman" w:cs="Times New Roman"/>
                <w:lang w:eastAsia="pt-BR"/>
              </w:rPr>
              <w:t>rida Pitagórica"" que desenvolve as aplicações imedi</w:t>
            </w:r>
            <w:r w:rsidRPr="00D22E3D">
              <w:rPr>
                <w:rFonts w:eastAsia="Times New Roman" w:cs="Times New Roman"/>
                <w:lang w:eastAsia="pt-BR"/>
              </w:rPr>
              <w:t>a</w:t>
            </w:r>
            <w:r w:rsidR="00BA0FF2">
              <w:rPr>
                <w:rFonts w:eastAsia="Times New Roman" w:cs="Times New Roman"/>
                <w:lang w:eastAsia="pt-BR"/>
              </w:rPr>
              <w:t>tas do teorema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6.2 Utilizar semelhança de triângulos para obter o te</w:t>
            </w:r>
            <w:r w:rsidRPr="00E754E5">
              <w:rPr>
                <w:rFonts w:eastAsia="Times New Roman" w:cs="Times New Roman"/>
                <w:lang w:eastAsia="pt-BR"/>
              </w:rPr>
              <w:t>o</w:t>
            </w:r>
            <w:r w:rsidRPr="00E754E5">
              <w:rPr>
                <w:rFonts w:eastAsia="Times New Roman" w:cs="Times New Roman"/>
                <w:lang w:eastAsia="pt-BR"/>
              </w:rPr>
              <w:t>rema de Pitágoras.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Teorema de Pitágoras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6.3 Resolver problemas que envolvam as relações métricas no triângulo retângulo.</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Aplicações das relações métricas no triângulo retângulo</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6.4 Resolver problemas apl</w:t>
            </w:r>
            <w:r w:rsidRPr="00E754E5">
              <w:rPr>
                <w:rFonts w:eastAsia="Times New Roman" w:cs="Times New Roman"/>
                <w:lang w:eastAsia="pt-BR"/>
              </w:rPr>
              <w:t>i</w:t>
            </w:r>
            <w:r w:rsidRPr="00E754E5">
              <w:rPr>
                <w:rFonts w:eastAsia="Times New Roman" w:cs="Times New Roman"/>
                <w:lang w:eastAsia="pt-BR"/>
              </w:rPr>
              <w:t>cando teorema de Pitágoras.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Aplicações do teorema de Pitágoras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VI.5 Resolver problemas que envolvam as razões trigon</w:t>
            </w:r>
            <w:r w:rsidRPr="00E754E5">
              <w:rPr>
                <w:rFonts w:eastAsia="Times New Roman" w:cs="Times New Roman"/>
                <w:lang w:eastAsia="pt-BR"/>
              </w:rPr>
              <w:t>o</w:t>
            </w:r>
            <w:r w:rsidRPr="00E754E5">
              <w:rPr>
                <w:rFonts w:eastAsia="Times New Roman" w:cs="Times New Roman"/>
                <w:lang w:eastAsia="pt-BR"/>
              </w:rPr>
              <w:t>métricas seno, cosseno e ta</w:t>
            </w:r>
            <w:r w:rsidRPr="00E754E5">
              <w:rPr>
                <w:rFonts w:eastAsia="Times New Roman" w:cs="Times New Roman"/>
                <w:lang w:eastAsia="pt-BR"/>
              </w:rPr>
              <w:t>n</w:t>
            </w:r>
            <w:r w:rsidRPr="00E754E5">
              <w:rPr>
                <w:rFonts w:eastAsia="Times New Roman" w:cs="Times New Roman"/>
                <w:lang w:eastAsia="pt-BR"/>
              </w:rPr>
              <w:t>gente.</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Razões trigonométricas no triângulo retângulo</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VI.6 Identificar ângulos ce</w:t>
            </w:r>
            <w:r w:rsidRPr="00E754E5">
              <w:rPr>
                <w:rFonts w:eastAsia="Times New Roman" w:cs="Times New Roman"/>
                <w:lang w:eastAsia="pt-BR"/>
              </w:rPr>
              <w:t>n</w:t>
            </w:r>
            <w:r w:rsidRPr="00E754E5">
              <w:rPr>
                <w:rFonts w:eastAsia="Times New Roman" w:cs="Times New Roman"/>
                <w:lang w:eastAsia="pt-BR"/>
              </w:rPr>
              <w:t>trais e inscritos em uma ci</w:t>
            </w:r>
            <w:r w:rsidRPr="00E754E5">
              <w:rPr>
                <w:rFonts w:eastAsia="Times New Roman" w:cs="Times New Roman"/>
                <w:lang w:eastAsia="pt-BR"/>
              </w:rPr>
              <w:t>r</w:t>
            </w:r>
            <w:r w:rsidRPr="00E754E5">
              <w:rPr>
                <w:rFonts w:eastAsia="Times New Roman" w:cs="Times New Roman"/>
                <w:lang w:eastAsia="pt-BR"/>
              </w:rPr>
              <w:t>cunferência.</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Ângulos na circunf</w:t>
            </w:r>
            <w:r w:rsidRPr="00E754E5">
              <w:rPr>
                <w:rFonts w:eastAsia="Times New Roman" w:cs="Times New Roman"/>
                <w:lang w:eastAsia="pt-BR"/>
              </w:rPr>
              <w:t>e</w:t>
            </w:r>
            <w:r w:rsidRPr="00E754E5">
              <w:rPr>
                <w:rFonts w:eastAsia="Times New Roman" w:cs="Times New Roman"/>
                <w:lang w:eastAsia="pt-BR"/>
              </w:rPr>
              <w:t xml:space="preserve">rência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VI.7 Relacionar medidas de ângulos centrais, inscritos e arcos em uma circunferência.</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Relações entre as m</w:t>
            </w:r>
            <w:r w:rsidRPr="00E754E5">
              <w:rPr>
                <w:rFonts w:eastAsia="Times New Roman" w:cs="Times New Roman"/>
                <w:lang w:eastAsia="pt-BR"/>
              </w:rPr>
              <w:t>e</w:t>
            </w:r>
            <w:r w:rsidRPr="00E754E5">
              <w:rPr>
                <w:rFonts w:eastAsia="Times New Roman" w:cs="Times New Roman"/>
                <w:lang w:eastAsia="pt-BR"/>
              </w:rPr>
              <w:t xml:space="preserve">didas dos ângulos na circunferência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bl>
    <w:p w:rsidR="00BA0FF2" w:rsidRDefault="00BA0FF2" w:rsidP="00F059E1">
      <w:pPr>
        <w:spacing w:after="0" w:line="480" w:lineRule="auto"/>
        <w:ind w:left="55"/>
        <w:rPr>
          <w:rFonts w:eastAsia="Times New Roman" w:cs="Times New Roman"/>
          <w:b/>
          <w:bCs/>
          <w:lang w:eastAsia="pt-BR"/>
        </w:rPr>
      </w:pP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 xml:space="preserve"> Eixo : Grandezas e Medidas</w:t>
      </w:r>
    </w:p>
    <w:p w:rsidR="00F059E1" w:rsidRPr="00E754E5" w:rsidRDefault="00F059E1" w:rsidP="00F059E1">
      <w:pPr>
        <w:tabs>
          <w:tab w:val="left" w:pos="1514"/>
        </w:tabs>
        <w:spacing w:after="0" w:line="480" w:lineRule="auto"/>
        <w:ind w:left="55"/>
        <w:rPr>
          <w:rFonts w:eastAsia="Times New Roman" w:cs="Times New Roman"/>
          <w:b/>
          <w:bCs/>
          <w:lang w:eastAsia="pt-BR"/>
        </w:rPr>
      </w:pPr>
      <w:r w:rsidRPr="00E754E5">
        <w:rPr>
          <w:rFonts w:eastAsia="Times New Roman" w:cs="Times New Roman"/>
          <w:b/>
          <w:bCs/>
          <w:lang w:eastAsia="pt-BR"/>
        </w:rPr>
        <w:t>Capacidade:</w:t>
      </w:r>
      <w:r w:rsidRPr="00E754E5">
        <w:rPr>
          <w:rFonts w:eastAsia="Times New Roman" w:cs="Times New Roman"/>
          <w:b/>
          <w:bCs/>
          <w:lang w:eastAsia="pt-BR"/>
        </w:rPr>
        <w:tab/>
        <w:t xml:space="preserve">Construir noções de grandezas e medidas para a compreensão da realidade e a solução de problemas do cotidiano. </w:t>
      </w: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Tema : unidades de medidas</w:t>
      </w: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530"/>
        <w:gridCol w:w="2877"/>
        <w:gridCol w:w="2264"/>
        <w:gridCol w:w="5176"/>
        <w:gridCol w:w="738"/>
        <w:gridCol w:w="738"/>
        <w:gridCol w:w="750"/>
        <w:gridCol w:w="669"/>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 xml:space="preserve">7. Medidas de comprimento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7.1 Utilizar noções de medidas de comprimento convenci</w:t>
            </w:r>
            <w:r w:rsidRPr="00E754E5">
              <w:rPr>
                <w:rFonts w:eastAsia="Times New Roman" w:cs="Times New Roman"/>
                <w:lang w:eastAsia="pt-BR"/>
              </w:rPr>
              <w:t>o</w:t>
            </w:r>
            <w:r w:rsidRPr="00E754E5">
              <w:rPr>
                <w:rFonts w:eastAsia="Times New Roman" w:cs="Times New Roman"/>
                <w:lang w:eastAsia="pt-BR"/>
              </w:rPr>
              <w:t>nais e não convencionais.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Medidas lineares </w:t>
            </w:r>
          </w:p>
        </w:tc>
        <w:tc>
          <w:tcPr>
            <w:tcW w:w="4937" w:type="dxa"/>
            <w:vMerge w:val="restart"/>
            <w:shd w:val="clear" w:color="auto" w:fill="auto"/>
            <w:hideMark/>
          </w:tcPr>
          <w:p w:rsidR="00E754E5" w:rsidRPr="00E754E5" w:rsidRDefault="00D22E3D" w:rsidP="00BA0FF2">
            <w:pPr>
              <w:spacing w:after="0" w:line="240" w:lineRule="auto"/>
              <w:rPr>
                <w:rFonts w:eastAsia="Times New Roman" w:cs="Times New Roman"/>
                <w:lang w:eastAsia="pt-BR"/>
              </w:rPr>
            </w:pPr>
            <w:r w:rsidRPr="00D22E3D">
              <w:rPr>
                <w:rFonts w:eastAsia="Times New Roman" w:cs="Times New Roman"/>
                <w:lang w:eastAsia="pt-BR"/>
              </w:rPr>
              <w:t xml:space="preserve">Oportunizar uma vivência histórica pode ser uma tarefa bastante útil para explorar as ideias inicias das medidas de comprimento. Contar aos estudantes que desde </w:t>
            </w:r>
            <w:r w:rsidRPr="00D22E3D">
              <w:rPr>
                <w:rFonts w:eastAsia="Times New Roman" w:cs="Times New Roman"/>
                <w:lang w:eastAsia="pt-BR"/>
              </w:rPr>
              <w:lastRenderedPageBreak/>
              <w:t>tempos antigos há a necessidade de um consenso no que se refere à padronização dos sistemas de medidas. Diante da diversidade de medidas e medidores a soci</w:t>
            </w:r>
            <w:r w:rsidRPr="00D22E3D">
              <w:rPr>
                <w:rFonts w:eastAsia="Times New Roman" w:cs="Times New Roman"/>
                <w:lang w:eastAsia="pt-BR"/>
              </w:rPr>
              <w:t>e</w:t>
            </w:r>
            <w:r w:rsidRPr="00D22E3D">
              <w:rPr>
                <w:rFonts w:eastAsia="Times New Roman" w:cs="Times New Roman"/>
                <w:lang w:eastAsia="pt-BR"/>
              </w:rPr>
              <w:t>dade viu-se atingida por métodos arbitrários causad</w:t>
            </w:r>
            <w:r w:rsidRPr="00D22E3D">
              <w:rPr>
                <w:rFonts w:eastAsia="Times New Roman" w:cs="Times New Roman"/>
                <w:lang w:eastAsia="pt-BR"/>
              </w:rPr>
              <w:t>o</w:t>
            </w:r>
            <w:r w:rsidRPr="00D22E3D">
              <w:rPr>
                <w:rFonts w:eastAsia="Times New Roman" w:cs="Times New Roman"/>
                <w:lang w:eastAsia="pt-BR"/>
              </w:rPr>
              <w:t>res de prejuízos e injustiças nos mais diversos aspectos, um exemplo, é a ferramenta medidora, em que era utilizada partes do corpo como: mão (palmo), dedo (polegada), braço (braça e côvado), etc. Como havia variância de tamanho dos elementos citados anterio</w:t>
            </w:r>
            <w:r w:rsidRPr="00D22E3D">
              <w:rPr>
                <w:rFonts w:eastAsia="Times New Roman" w:cs="Times New Roman"/>
                <w:lang w:eastAsia="pt-BR"/>
              </w:rPr>
              <w:t>r</w:t>
            </w:r>
            <w:r w:rsidRPr="00D22E3D">
              <w:rPr>
                <w:rFonts w:eastAsia="Times New Roman" w:cs="Times New Roman"/>
                <w:lang w:eastAsia="pt-BR"/>
              </w:rPr>
              <w:t>mente, não se conseguiam medidas precisas, resulta</w:t>
            </w:r>
            <w:r w:rsidRPr="00D22E3D">
              <w:rPr>
                <w:rFonts w:eastAsia="Times New Roman" w:cs="Times New Roman"/>
                <w:lang w:eastAsia="pt-BR"/>
              </w:rPr>
              <w:t>n</w:t>
            </w:r>
            <w:r w:rsidRPr="00D22E3D">
              <w:rPr>
                <w:rFonts w:eastAsia="Times New Roman" w:cs="Times New Roman"/>
                <w:lang w:eastAsia="pt-BR"/>
              </w:rPr>
              <w:t>do em inúmeras “controvérsias matemáticas"". Nesse momento, convide o professor de História e juntos e</w:t>
            </w:r>
            <w:r w:rsidRPr="00D22E3D">
              <w:rPr>
                <w:rFonts w:eastAsia="Times New Roman" w:cs="Times New Roman"/>
                <w:lang w:eastAsia="pt-BR"/>
              </w:rPr>
              <w:t>x</w:t>
            </w:r>
            <w:r w:rsidRPr="00D22E3D">
              <w:rPr>
                <w:rFonts w:eastAsia="Times New Roman" w:cs="Times New Roman"/>
                <w:lang w:eastAsia="pt-BR"/>
              </w:rPr>
              <w:t>plorem a revolução francesa e o fato de que em 1789 foi feito um pedido pelo Rei da França aos membros da Academia de Ciências daquela nação para que form</w:t>
            </w:r>
            <w:r w:rsidRPr="00D22E3D">
              <w:rPr>
                <w:rFonts w:eastAsia="Times New Roman" w:cs="Times New Roman"/>
                <w:lang w:eastAsia="pt-BR"/>
              </w:rPr>
              <w:t>u</w:t>
            </w:r>
            <w:r w:rsidRPr="00D22E3D">
              <w:rPr>
                <w:rFonts w:eastAsia="Times New Roman" w:cs="Times New Roman"/>
                <w:lang w:eastAsia="pt-BR"/>
              </w:rPr>
              <w:t>lassem um sistema de medidas unificado. Assim, entrou em vigor naquele país o sistema de medidas de base decimal com três unidades titulares: o metro, para m</w:t>
            </w:r>
            <w:r w:rsidRPr="00D22E3D">
              <w:rPr>
                <w:rFonts w:eastAsia="Times New Roman" w:cs="Times New Roman"/>
                <w:lang w:eastAsia="pt-BR"/>
              </w:rPr>
              <w:t>e</w:t>
            </w:r>
            <w:r w:rsidRPr="00D22E3D">
              <w:rPr>
                <w:rFonts w:eastAsia="Times New Roman" w:cs="Times New Roman"/>
                <w:lang w:eastAsia="pt-BR"/>
              </w:rPr>
              <w:t>dir o comprimento, o litro, para medir a capacidade e o quilograma, para medir a massa. No ano de 1960 o si</w:t>
            </w:r>
            <w:r w:rsidRPr="00D22E3D">
              <w:rPr>
                <w:rFonts w:eastAsia="Times New Roman" w:cs="Times New Roman"/>
                <w:lang w:eastAsia="pt-BR"/>
              </w:rPr>
              <w:t>s</w:t>
            </w:r>
            <w:r w:rsidRPr="00D22E3D">
              <w:rPr>
                <w:rFonts w:eastAsia="Times New Roman" w:cs="Times New Roman"/>
                <w:lang w:eastAsia="pt-BR"/>
              </w:rPr>
              <w:t>tema francês foi adotado mundialmente como Sistema Internacional de Medidas (SI). O novo sistema passou a ser utilizado por quase todos os países do mundo, com exceção de alguns, por sua praticidade e pela linguagem universal. No Brasil, o SI tornou-se obrigatório no ano de 1962. Além do aspecto histórico a utilização de m</w:t>
            </w:r>
            <w:r w:rsidRPr="00D22E3D">
              <w:rPr>
                <w:rFonts w:eastAsia="Times New Roman" w:cs="Times New Roman"/>
                <w:lang w:eastAsia="pt-BR"/>
              </w:rPr>
              <w:t>a</w:t>
            </w:r>
            <w:r w:rsidRPr="00D22E3D">
              <w:rPr>
                <w:rFonts w:eastAsia="Times New Roman" w:cs="Times New Roman"/>
                <w:lang w:eastAsia="pt-BR"/>
              </w:rPr>
              <w:t>terial concreto e de situações de pesquisa, convide-os a pensar em diferentes situações e nas unidades de m</w:t>
            </w:r>
            <w:r w:rsidRPr="00D22E3D">
              <w:rPr>
                <w:rFonts w:eastAsia="Times New Roman" w:cs="Times New Roman"/>
                <w:lang w:eastAsia="pt-BR"/>
              </w:rPr>
              <w:t>e</w:t>
            </w:r>
            <w:r w:rsidRPr="00D22E3D">
              <w:rPr>
                <w:rFonts w:eastAsia="Times New Roman" w:cs="Times New Roman"/>
                <w:lang w:eastAsia="pt-BR"/>
              </w:rPr>
              <w:t>dida mais adequadas para cada uma. Pergunte por exemplo : Que unidade de medida você usaria para:</w:t>
            </w:r>
            <w:r w:rsidR="004B1DE2">
              <w:rPr>
                <w:rFonts w:eastAsia="Times New Roman" w:cs="Times New Roman"/>
                <w:lang w:eastAsia="pt-BR"/>
              </w:rPr>
              <w:br/>
            </w:r>
            <w:r w:rsidRPr="00D22E3D">
              <w:rPr>
                <w:rFonts w:eastAsia="Times New Roman" w:cs="Times New Roman"/>
                <w:lang w:eastAsia="pt-BR"/>
              </w:rPr>
              <w:t xml:space="preserve">a) medir o comprimento do seu dedo polegar? </w:t>
            </w:r>
            <w:r w:rsidR="004B1DE2">
              <w:rPr>
                <w:rFonts w:eastAsia="Times New Roman" w:cs="Times New Roman"/>
                <w:lang w:eastAsia="pt-BR"/>
              </w:rPr>
              <w:br/>
            </w:r>
            <w:r w:rsidRPr="00D22E3D">
              <w:rPr>
                <w:rFonts w:eastAsia="Times New Roman" w:cs="Times New Roman"/>
                <w:lang w:eastAsia="pt-BR"/>
              </w:rPr>
              <w:lastRenderedPageBreak/>
              <w:t xml:space="preserve">b) descobrir se um móvel que comprou cabe no canto da sua sala? </w:t>
            </w:r>
            <w:r w:rsidR="004B1DE2">
              <w:rPr>
                <w:rFonts w:eastAsia="Times New Roman" w:cs="Times New Roman"/>
                <w:lang w:eastAsia="pt-BR"/>
              </w:rPr>
              <w:br/>
            </w:r>
            <w:r w:rsidRPr="00D22E3D">
              <w:rPr>
                <w:rFonts w:eastAsia="Times New Roman" w:cs="Times New Roman"/>
                <w:lang w:eastAsia="pt-BR"/>
              </w:rPr>
              <w:t>c) saber quanto de iogurte há na bandeja com 4 cop</w:t>
            </w:r>
            <w:r w:rsidRPr="00D22E3D">
              <w:rPr>
                <w:rFonts w:eastAsia="Times New Roman" w:cs="Times New Roman"/>
                <w:lang w:eastAsia="pt-BR"/>
              </w:rPr>
              <w:t>i</w:t>
            </w:r>
            <w:r w:rsidRPr="00D22E3D">
              <w:rPr>
                <w:rFonts w:eastAsia="Times New Roman" w:cs="Times New Roman"/>
                <w:lang w:eastAsia="pt-BR"/>
              </w:rPr>
              <w:t xml:space="preserve">nhos? </w:t>
            </w:r>
            <w:r w:rsidR="004B1DE2">
              <w:rPr>
                <w:rFonts w:eastAsia="Times New Roman" w:cs="Times New Roman"/>
                <w:lang w:eastAsia="pt-BR"/>
              </w:rPr>
              <w:br/>
            </w:r>
            <w:r w:rsidRPr="00D22E3D">
              <w:rPr>
                <w:rFonts w:eastAsia="Times New Roman" w:cs="Times New Roman"/>
                <w:lang w:eastAsia="pt-BR"/>
              </w:rPr>
              <w:t xml:space="preserve">d) medir o piso de sua cozinha? </w:t>
            </w:r>
            <w:r w:rsidR="004B1DE2">
              <w:rPr>
                <w:rFonts w:eastAsia="Times New Roman" w:cs="Times New Roman"/>
                <w:lang w:eastAsia="pt-BR"/>
              </w:rPr>
              <w:br/>
            </w:r>
            <w:r w:rsidRPr="00D22E3D">
              <w:rPr>
                <w:rFonts w:eastAsia="Times New Roman" w:cs="Times New Roman"/>
                <w:lang w:eastAsia="pt-BR"/>
              </w:rPr>
              <w:t xml:space="preserve">e) verificar o consumo de energia elétrica de sua casa? </w:t>
            </w:r>
            <w:r w:rsidR="004B1DE2">
              <w:rPr>
                <w:rFonts w:eastAsia="Times New Roman" w:cs="Times New Roman"/>
                <w:lang w:eastAsia="pt-BR"/>
              </w:rPr>
              <w:br/>
            </w:r>
            <w:r w:rsidRPr="00D22E3D">
              <w:rPr>
                <w:rFonts w:eastAsia="Times New Roman" w:cs="Times New Roman"/>
                <w:lang w:eastAsia="pt-BR"/>
              </w:rPr>
              <w:t xml:space="preserve">f) descobrir o gasto de água de sua casa? </w:t>
            </w:r>
            <w:r w:rsidR="004B1DE2">
              <w:rPr>
                <w:rFonts w:eastAsia="Times New Roman" w:cs="Times New Roman"/>
                <w:lang w:eastAsia="pt-BR"/>
              </w:rPr>
              <w:br/>
            </w:r>
            <w:r w:rsidRPr="00D22E3D">
              <w:rPr>
                <w:rFonts w:eastAsia="Times New Roman" w:cs="Times New Roman"/>
                <w:lang w:eastAsia="pt-BR"/>
              </w:rPr>
              <w:t xml:space="preserve">g) verificar se sua temperatura está normal ou se está com febre? </w:t>
            </w:r>
            <w:r w:rsidR="004B1DE2">
              <w:rPr>
                <w:rFonts w:eastAsia="Times New Roman" w:cs="Times New Roman"/>
                <w:lang w:eastAsia="pt-BR"/>
              </w:rPr>
              <w:br/>
            </w:r>
            <w:r w:rsidRPr="00D22E3D">
              <w:rPr>
                <w:rFonts w:eastAsia="Times New Roman" w:cs="Times New Roman"/>
                <w:lang w:eastAsia="pt-BR"/>
              </w:rPr>
              <w:t xml:space="preserve">h) saber quanto de suco cabe na jarra? </w:t>
            </w:r>
            <w:r w:rsidR="004B1DE2">
              <w:rPr>
                <w:rFonts w:eastAsia="Times New Roman" w:cs="Times New Roman"/>
                <w:lang w:eastAsia="pt-BR"/>
              </w:rPr>
              <w:br/>
            </w:r>
            <w:r w:rsidRPr="00D22E3D">
              <w:rPr>
                <w:rFonts w:eastAsia="Times New Roman" w:cs="Times New Roman"/>
                <w:lang w:eastAsia="pt-BR"/>
              </w:rPr>
              <w:t>i) medir o rodapé de sua sala? Convide os estudantes a pensar em outras situações nas quais  se usam medidas e converse com seus colegas sobre o processo de med</w:t>
            </w:r>
            <w:r w:rsidRPr="00D22E3D">
              <w:rPr>
                <w:rFonts w:eastAsia="Times New Roman" w:cs="Times New Roman"/>
                <w:lang w:eastAsia="pt-BR"/>
              </w:rPr>
              <w:t>i</w:t>
            </w:r>
            <w:r w:rsidRPr="00D22E3D">
              <w:rPr>
                <w:rFonts w:eastAsia="Times New Roman" w:cs="Times New Roman"/>
                <w:lang w:eastAsia="pt-BR"/>
              </w:rPr>
              <w:t>ção, os instrumentos de medir e o tipo de medida ad</w:t>
            </w:r>
            <w:r w:rsidRPr="00D22E3D">
              <w:rPr>
                <w:rFonts w:eastAsia="Times New Roman" w:cs="Times New Roman"/>
                <w:lang w:eastAsia="pt-BR"/>
              </w:rPr>
              <w:t>e</w:t>
            </w:r>
            <w:r w:rsidR="00BA0FF2">
              <w:rPr>
                <w:rFonts w:eastAsia="Times New Roman" w:cs="Times New Roman"/>
                <w:lang w:eastAsia="pt-BR"/>
              </w:rPr>
              <w:t>quado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C</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7.2 Relacionar o metro com seus múltiplos e submúltiplos.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7.3 Realizar conversões entre unidades de medidas de co</w:t>
            </w:r>
            <w:r w:rsidRPr="00E754E5">
              <w:rPr>
                <w:rFonts w:eastAsia="Times New Roman" w:cs="Times New Roman"/>
                <w:lang w:eastAsia="pt-BR"/>
              </w:rPr>
              <w:t>m</w:t>
            </w:r>
            <w:r w:rsidRPr="00E754E5">
              <w:rPr>
                <w:rFonts w:eastAsia="Times New Roman" w:cs="Times New Roman"/>
                <w:lang w:eastAsia="pt-BR"/>
              </w:rPr>
              <w:t>primento.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7.4 Resolver situações-problema selecionando os instrumentos e unidades de medida adequados à precisão que se requer.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7.5 Fazer estimativas de m</w:t>
            </w:r>
            <w:r w:rsidRPr="00E754E5">
              <w:rPr>
                <w:rFonts w:eastAsia="Times New Roman" w:cs="Times New Roman"/>
                <w:lang w:eastAsia="pt-BR"/>
              </w:rPr>
              <w:t>e</w:t>
            </w:r>
            <w:r w:rsidRPr="00E754E5">
              <w:rPr>
                <w:rFonts w:eastAsia="Times New Roman" w:cs="Times New Roman"/>
                <w:lang w:eastAsia="pt-BR"/>
              </w:rPr>
              <w:t>didas lineares.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Estimativas lineares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7.6 Resolver problemas que envolvam o perímetro de figuras planas.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Perímetro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8. Medidas de área</w:t>
            </w:r>
            <w:r w:rsidRPr="00E754E5">
              <w:rPr>
                <w:rFonts w:eastAsia="Times New Roman" w:cs="Times New Roman"/>
                <w:b/>
                <w:bCs/>
                <w:lang w:eastAsia="pt-BR"/>
              </w:rPr>
              <w:br w:type="page"/>
            </w:r>
            <w:r w:rsidRPr="00E754E5">
              <w:rPr>
                <w:rFonts w:eastAsia="Times New Roman" w:cs="Times New Roman"/>
                <w:b/>
                <w:bCs/>
                <w:lang w:eastAsia="pt-BR"/>
              </w:rPr>
              <w:br w:type="page"/>
            </w:r>
            <w:r w:rsidRPr="00E754E5">
              <w:rPr>
                <w:rFonts w:eastAsia="Times New Roman" w:cs="Times New Roman"/>
                <w:b/>
                <w:bCs/>
                <w:lang w:eastAsia="pt-BR"/>
              </w:rPr>
              <w:br w:type="page"/>
            </w:r>
            <w:r w:rsidRPr="00E754E5">
              <w:rPr>
                <w:rFonts w:eastAsia="Times New Roman" w:cs="Times New Roman"/>
                <w:b/>
                <w:bCs/>
                <w:lang w:eastAsia="pt-BR"/>
              </w:rPr>
              <w:br w:type="page"/>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8.1 Utilizar noções de medidas de área convencionais e não convencionais.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Medidas bidimensi</w:t>
            </w:r>
            <w:r w:rsidRPr="00E754E5">
              <w:rPr>
                <w:rFonts w:eastAsia="Times New Roman" w:cs="Times New Roman"/>
                <w:lang w:eastAsia="pt-BR"/>
              </w:rPr>
              <w:t>o</w:t>
            </w:r>
            <w:r w:rsidRPr="00E754E5">
              <w:rPr>
                <w:rFonts w:eastAsia="Times New Roman" w:cs="Times New Roman"/>
                <w:lang w:eastAsia="pt-BR"/>
              </w:rPr>
              <w:t xml:space="preserve">nais </w:t>
            </w:r>
          </w:p>
        </w:tc>
        <w:tc>
          <w:tcPr>
            <w:tcW w:w="4937" w:type="dxa"/>
            <w:vMerge w:val="restart"/>
            <w:shd w:val="clear" w:color="auto" w:fill="auto"/>
            <w:hideMark/>
          </w:tcPr>
          <w:p w:rsidR="00E754E5" w:rsidRPr="00E754E5" w:rsidRDefault="00D22E3D" w:rsidP="00BA0FF2">
            <w:pPr>
              <w:spacing w:after="0" w:line="240" w:lineRule="auto"/>
              <w:rPr>
                <w:rFonts w:eastAsia="Times New Roman" w:cs="Times New Roman"/>
                <w:lang w:eastAsia="pt-BR"/>
              </w:rPr>
            </w:pPr>
            <w:r w:rsidRPr="00D22E3D">
              <w:rPr>
                <w:rFonts w:eastAsia="Times New Roman" w:cs="Times New Roman"/>
                <w:lang w:eastAsia="pt-BR"/>
              </w:rPr>
              <w:t>Discutir, junto aos alunos, os conceitos básicos do pr</w:t>
            </w:r>
            <w:r w:rsidRPr="00D22E3D">
              <w:rPr>
                <w:rFonts w:eastAsia="Times New Roman" w:cs="Times New Roman"/>
                <w:lang w:eastAsia="pt-BR"/>
              </w:rPr>
              <w:t>o</w:t>
            </w:r>
            <w:r w:rsidRPr="00D22E3D">
              <w:rPr>
                <w:rFonts w:eastAsia="Times New Roman" w:cs="Times New Roman"/>
                <w:lang w:eastAsia="pt-BR"/>
              </w:rPr>
              <w:t>cesso de medir, contextualizar historicamente a escolha do metro como unidade padrão para as medidas de comprimentos, pois desta forma os alunos perceberão que a matemática faz parte do cotidiano e se conscie</w:t>
            </w:r>
            <w:r w:rsidRPr="00D22E3D">
              <w:rPr>
                <w:rFonts w:eastAsia="Times New Roman" w:cs="Times New Roman"/>
                <w:lang w:eastAsia="pt-BR"/>
              </w:rPr>
              <w:t>n</w:t>
            </w:r>
            <w:r w:rsidRPr="00D22E3D">
              <w:rPr>
                <w:rFonts w:eastAsia="Times New Roman" w:cs="Times New Roman"/>
                <w:lang w:eastAsia="pt-BR"/>
              </w:rPr>
              <w:t>tizarão da importância de se estabelecer uma unidade padrão universal. Sugerimos realizar uma sequência didática que quebre o senso comum aos alunos que apresentem dificuldades com a transformação de un</w:t>
            </w:r>
            <w:r w:rsidRPr="00D22E3D">
              <w:rPr>
                <w:rFonts w:eastAsia="Times New Roman" w:cs="Times New Roman"/>
                <w:lang w:eastAsia="pt-BR"/>
              </w:rPr>
              <w:t>i</w:t>
            </w:r>
            <w:r w:rsidRPr="00D22E3D">
              <w:rPr>
                <w:rFonts w:eastAsia="Times New Roman" w:cs="Times New Roman"/>
                <w:lang w:eastAsia="pt-BR"/>
              </w:rPr>
              <w:t xml:space="preserve">dades de medidas quando se refere à área, tendo como referência os livros :GIOVANNI, José Rui. Matemática Pensar e Descobrir: novo/ Giovanni &amp; Giovanni Jr. – São Paulo: FTD, 2000.DANTE, Luiz Roberto. Matemática Vivência e Construção. v. 4. São Paulo: Ed. Ática, 2000. </w:t>
            </w:r>
            <w:r w:rsidRPr="00D22E3D">
              <w:rPr>
                <w:rFonts w:eastAsia="Times New Roman" w:cs="Times New Roman"/>
                <w:lang w:eastAsia="pt-BR"/>
              </w:rPr>
              <w:lastRenderedPageBreak/>
              <w:t>A ideia é desenvolver atividades simples com a palavra-chave do sistema métrico decimal, utilizando pequenas fichas e trabalhando o conteúdo “área” de forma que o aluno possa visualizar e compreender que 1m² não é 100cm² , erro comumente encontrado. Um exemplo é utilizar 10 fichas quadriculadas de 1 em 1 centímetro. É necessário que cada aluno tenha uma régua e que a turma tenha uma trena de pelo menos 1m de extensão. Recomenda-se usar cartolinas de diferentes cores para que o aluno possa visualizar a representação geométr</w:t>
            </w:r>
            <w:r w:rsidRPr="00D22E3D">
              <w:rPr>
                <w:rFonts w:eastAsia="Times New Roman" w:cs="Times New Roman"/>
                <w:lang w:eastAsia="pt-BR"/>
              </w:rPr>
              <w:t>i</w:t>
            </w:r>
            <w:r w:rsidRPr="00D22E3D">
              <w:rPr>
                <w:rFonts w:eastAsia="Times New Roman" w:cs="Times New Roman"/>
                <w:lang w:eastAsia="pt-BR"/>
              </w:rPr>
              <w:t>ca do decímetro. Deve-se fazer, de papel Kraft resiste</w:t>
            </w:r>
            <w:r w:rsidRPr="00D22E3D">
              <w:rPr>
                <w:rFonts w:eastAsia="Times New Roman" w:cs="Times New Roman"/>
                <w:lang w:eastAsia="pt-BR"/>
              </w:rPr>
              <w:t>n</w:t>
            </w:r>
            <w:r w:rsidRPr="00D22E3D">
              <w:rPr>
                <w:rFonts w:eastAsia="Times New Roman" w:cs="Times New Roman"/>
                <w:lang w:eastAsia="pt-BR"/>
              </w:rPr>
              <w:t xml:space="preserve">te, um quadrado de lado 1m onde as 10 fichas serão encaixadas e a partir daí apresentar indagações, como por exemplo: </w:t>
            </w:r>
            <w:r w:rsidR="004B1DE2">
              <w:rPr>
                <w:rFonts w:eastAsia="Times New Roman" w:cs="Times New Roman"/>
                <w:lang w:eastAsia="pt-BR"/>
              </w:rPr>
              <w:br/>
            </w:r>
            <w:r w:rsidR="00BA0FF2">
              <w:rPr>
                <w:rFonts w:eastAsia="Times New Roman" w:cs="Times New Roman"/>
                <w:lang w:eastAsia="pt-BR"/>
              </w:rPr>
              <w:t>-</w:t>
            </w:r>
            <w:r w:rsidRPr="00D22E3D">
              <w:rPr>
                <w:rFonts w:eastAsia="Times New Roman" w:cs="Times New Roman"/>
                <w:lang w:eastAsia="pt-BR"/>
              </w:rPr>
              <w:t>Qual a medida do lado de cada quadradinho da ficha em centímetros? Qual a área de cada quadradinho em centímetros quadrados? Qual a medida do lado de cada ficha em centímetros? Qual a área de cada ficha em centímetros? Qual a medida do lado da ficha em dec</w:t>
            </w:r>
            <w:r w:rsidRPr="00D22E3D">
              <w:rPr>
                <w:rFonts w:eastAsia="Times New Roman" w:cs="Times New Roman"/>
                <w:lang w:eastAsia="pt-BR"/>
              </w:rPr>
              <w:t>í</w:t>
            </w:r>
            <w:r w:rsidRPr="00D22E3D">
              <w:rPr>
                <w:rFonts w:eastAsia="Times New Roman" w:cs="Times New Roman"/>
                <w:lang w:eastAsia="pt-BR"/>
              </w:rPr>
              <w:t>metros? Qual a área de cada ficha em decímetros qu</w:t>
            </w:r>
            <w:r w:rsidRPr="00D22E3D">
              <w:rPr>
                <w:rFonts w:eastAsia="Times New Roman" w:cs="Times New Roman"/>
                <w:lang w:eastAsia="pt-BR"/>
              </w:rPr>
              <w:t>a</w:t>
            </w:r>
            <w:r w:rsidRPr="00D22E3D">
              <w:rPr>
                <w:rFonts w:eastAsia="Times New Roman" w:cs="Times New Roman"/>
                <w:lang w:eastAsia="pt-BR"/>
              </w:rPr>
              <w:t>drados ? Após encaixar as 10 fichas cobrindo o quadr</w:t>
            </w:r>
            <w:r w:rsidRPr="00D22E3D">
              <w:rPr>
                <w:rFonts w:eastAsia="Times New Roman" w:cs="Times New Roman"/>
                <w:lang w:eastAsia="pt-BR"/>
              </w:rPr>
              <w:t>a</w:t>
            </w:r>
            <w:r w:rsidRPr="00D22E3D">
              <w:rPr>
                <w:rFonts w:eastAsia="Times New Roman" w:cs="Times New Roman"/>
                <w:lang w:eastAsia="pt-BR"/>
              </w:rPr>
              <w:t xml:space="preserve">do de papel Kraft, apresentar as seguintes perguntas: </w:t>
            </w:r>
            <w:r w:rsidR="004B1DE2">
              <w:rPr>
                <w:rFonts w:eastAsia="Times New Roman" w:cs="Times New Roman"/>
                <w:lang w:eastAsia="pt-BR"/>
              </w:rPr>
              <w:br/>
            </w:r>
            <w:r w:rsidRPr="00D22E3D">
              <w:rPr>
                <w:rFonts w:eastAsia="Times New Roman" w:cs="Times New Roman"/>
                <w:lang w:eastAsia="pt-BR"/>
              </w:rPr>
              <w:t>Qual a medida do lado do quadrado em centímetros? Qual a medida da área do quadrado em centímetros quadrados ? Qual a medida do lado do quadrado em decímetros? Qual a medida da área do quadrado em metros quadrados ? Qual a medida do lado do quadr</w:t>
            </w:r>
            <w:r w:rsidRPr="00D22E3D">
              <w:rPr>
                <w:rFonts w:eastAsia="Times New Roman" w:cs="Times New Roman"/>
                <w:lang w:eastAsia="pt-BR"/>
              </w:rPr>
              <w:t>a</w:t>
            </w:r>
            <w:r w:rsidRPr="00D22E3D">
              <w:rPr>
                <w:rFonts w:eastAsia="Times New Roman" w:cs="Times New Roman"/>
                <w:lang w:eastAsia="pt-BR"/>
              </w:rPr>
              <w:t>do em metros? É corre</w:t>
            </w:r>
            <w:r w:rsidR="00BA0FF2">
              <w:rPr>
                <w:rFonts w:eastAsia="Times New Roman" w:cs="Times New Roman"/>
                <w:lang w:eastAsia="pt-BR"/>
              </w:rPr>
              <w:t>to afirmar que 1m² = 100 cm²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8.2 Relacionar o metro qu</w:t>
            </w:r>
            <w:r w:rsidRPr="00E754E5">
              <w:rPr>
                <w:rFonts w:eastAsia="Times New Roman" w:cs="Times New Roman"/>
                <w:lang w:eastAsia="pt-BR"/>
              </w:rPr>
              <w:t>a</w:t>
            </w:r>
            <w:r w:rsidRPr="00E754E5">
              <w:rPr>
                <w:rFonts w:eastAsia="Times New Roman" w:cs="Times New Roman"/>
                <w:lang w:eastAsia="pt-BR"/>
              </w:rPr>
              <w:t>drado com seus múltiplos e submúltiplos.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8.3 Realizar conversões entre unidades de medidas de área.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8.4 Resolver situações-problema selecionando os instrumentos e unidades de medida adequados à precisão que se requer.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8.5 Fazer estimativas de áreas.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Estimativas de áreas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8.6 Resolver problemas que envolvam a área de figuras planas: triângulo, quadrado, retângulo, paralelogramo, trapézio, discos ou figuras compostas por algumas de</w:t>
            </w:r>
            <w:r w:rsidRPr="00E754E5">
              <w:rPr>
                <w:rFonts w:eastAsia="Times New Roman" w:cs="Times New Roman"/>
                <w:lang w:eastAsia="pt-BR"/>
              </w:rPr>
              <w:t>s</w:t>
            </w:r>
            <w:r w:rsidRPr="00E754E5">
              <w:rPr>
                <w:rFonts w:eastAsia="Times New Roman" w:cs="Times New Roman"/>
                <w:lang w:eastAsia="pt-BR"/>
              </w:rPr>
              <w:t>sas.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Cálculo de áreas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8.7 Resolver problemas que envolvam a área lateral ou total de figuras tridimensi</w:t>
            </w:r>
            <w:r w:rsidRPr="00E754E5">
              <w:rPr>
                <w:rFonts w:eastAsia="Times New Roman" w:cs="Times New Roman"/>
                <w:lang w:eastAsia="pt-BR"/>
              </w:rPr>
              <w:t>o</w:t>
            </w:r>
            <w:r w:rsidRPr="00E754E5">
              <w:rPr>
                <w:rFonts w:eastAsia="Times New Roman" w:cs="Times New Roman"/>
                <w:lang w:eastAsia="pt-BR"/>
              </w:rPr>
              <w:t>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Cálculo de áreas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 Medidas de massa</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9.1 Utilizar noções de medidas de massa convencionais e não </w:t>
            </w:r>
            <w:r w:rsidRPr="00E754E5">
              <w:rPr>
                <w:rFonts w:eastAsia="Times New Roman" w:cs="Times New Roman"/>
                <w:lang w:eastAsia="pt-BR"/>
              </w:rPr>
              <w:lastRenderedPageBreak/>
              <w:t>convencionais.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 xml:space="preserve">Definição de massa </w:t>
            </w:r>
          </w:p>
        </w:tc>
        <w:tc>
          <w:tcPr>
            <w:tcW w:w="4937" w:type="dxa"/>
            <w:vMerge w:val="restart"/>
            <w:shd w:val="clear" w:color="auto" w:fill="auto"/>
            <w:hideMark/>
          </w:tcPr>
          <w:p w:rsidR="00E754E5" w:rsidRPr="00E754E5" w:rsidRDefault="00D22E3D" w:rsidP="00D22E3D">
            <w:pPr>
              <w:spacing w:after="0" w:line="240" w:lineRule="auto"/>
              <w:jc w:val="both"/>
              <w:rPr>
                <w:rFonts w:eastAsia="Times New Roman" w:cs="Times New Roman"/>
                <w:lang w:eastAsia="pt-BR"/>
              </w:rPr>
            </w:pPr>
            <w:r w:rsidRPr="00D22E3D">
              <w:rPr>
                <w:rFonts w:eastAsia="Times New Roman" w:cs="Times New Roman"/>
                <w:lang w:eastAsia="pt-BR"/>
              </w:rPr>
              <w:t xml:space="preserve">Discutir os conceitos básicos do processo de pesar e debater o fato de que existe um grupo de medidas que </w:t>
            </w:r>
            <w:r w:rsidRPr="00D22E3D">
              <w:rPr>
                <w:rFonts w:eastAsia="Times New Roman" w:cs="Times New Roman"/>
                <w:lang w:eastAsia="pt-BR"/>
              </w:rPr>
              <w:lastRenderedPageBreak/>
              <w:t>medem a massa de corpos e objetos. São as medidas de massa que tem como unidade fundamental o grama, mas, socialmente é mais usado o quilograma o que se mede nos corpos é a massa que eles possuem e não o seu peso. As pessoas costumam falar peso no lugar de massa; mas, na verdade são grandezas diferentes. O peso é a força da gravidade que age sobre a massa. É a força de atração da terra sobre os corpos. Perguntar aos estudantes ,se já viram fotos do homem flutuando quando pisou no solo lunar. Uma sugestão é discutir esse tema e levá-los a explicar que ,nesse caso , peso é nulo, pois na lua a força de gravidade não atua. Deixar claro que no uso diário, costumamos falar peso para significar massa. Oportunizar a leitura em sala de aula , pois ler é também tarefa matemática e apresentar tar</w:t>
            </w:r>
            <w:r w:rsidRPr="00D22E3D">
              <w:rPr>
                <w:rFonts w:eastAsia="Times New Roman" w:cs="Times New Roman"/>
                <w:lang w:eastAsia="pt-BR"/>
              </w:rPr>
              <w:t>e</w:t>
            </w:r>
            <w:r w:rsidRPr="00D22E3D">
              <w:rPr>
                <w:rFonts w:eastAsia="Times New Roman" w:cs="Times New Roman"/>
                <w:lang w:eastAsia="pt-BR"/>
              </w:rPr>
              <w:t>fas para que os alunos completem , por exemplo , um texto ,usando as palavras grama e quilograma. Por exemplo:</w:t>
            </w:r>
            <w:r w:rsidR="004B1DE2">
              <w:rPr>
                <w:rFonts w:eastAsia="Times New Roman" w:cs="Times New Roman"/>
                <w:lang w:eastAsia="pt-BR"/>
              </w:rPr>
              <w:br/>
            </w:r>
            <w:r w:rsidRPr="00D22E3D">
              <w:rPr>
                <w:rFonts w:eastAsia="Times New Roman" w:cs="Times New Roman"/>
                <w:lang w:eastAsia="pt-BR"/>
              </w:rPr>
              <w:t>a) Luiz pesa 62 ______________ e 345 ______________.</w:t>
            </w:r>
            <w:r w:rsidR="004B1DE2">
              <w:rPr>
                <w:rFonts w:eastAsia="Times New Roman" w:cs="Times New Roman"/>
                <w:lang w:eastAsia="pt-BR"/>
              </w:rPr>
              <w:br/>
            </w:r>
            <w:r w:rsidRPr="00D22E3D">
              <w:rPr>
                <w:rFonts w:eastAsia="Times New Roman" w:cs="Times New Roman"/>
                <w:lang w:eastAsia="pt-BR"/>
              </w:rPr>
              <w:t>b) Carolina comprou 750 ______________ de presunto.</w:t>
            </w:r>
            <w:r w:rsidR="004B1DE2">
              <w:rPr>
                <w:rFonts w:eastAsia="Times New Roman" w:cs="Times New Roman"/>
                <w:lang w:eastAsia="pt-BR"/>
              </w:rPr>
              <w:br/>
            </w:r>
            <w:r w:rsidRPr="00D22E3D">
              <w:rPr>
                <w:rFonts w:eastAsia="Times New Roman" w:cs="Times New Roman"/>
                <w:lang w:eastAsia="pt-BR"/>
              </w:rPr>
              <w:t>c) A lata contém 325 ______________ de molho.</w:t>
            </w:r>
            <w:r w:rsidR="004B1DE2">
              <w:rPr>
                <w:rFonts w:eastAsia="Times New Roman" w:cs="Times New Roman"/>
                <w:lang w:eastAsia="pt-BR"/>
              </w:rPr>
              <w:br/>
            </w:r>
            <w:r w:rsidRPr="00D22E3D">
              <w:rPr>
                <w:rFonts w:eastAsia="Times New Roman" w:cs="Times New Roman"/>
                <w:lang w:eastAsia="pt-BR"/>
              </w:rPr>
              <w:t>d) O frango pesou 2 ______________.</w:t>
            </w:r>
            <w:r w:rsidR="004B1DE2">
              <w:rPr>
                <w:rFonts w:eastAsia="Times New Roman" w:cs="Times New Roman"/>
                <w:lang w:eastAsia="pt-BR"/>
              </w:rPr>
              <w:br/>
            </w:r>
            <w:r w:rsidRPr="00D22E3D">
              <w:rPr>
                <w:rFonts w:eastAsia="Times New Roman" w:cs="Times New Roman"/>
                <w:lang w:eastAsia="pt-BR"/>
              </w:rPr>
              <w:t>e) Encontrei no supermercado, pacotes de café com 1 __________, 500 ___________ e 250 ___________. Ao completar, o estudante percebe que usa a unidade qu</w:t>
            </w:r>
            <w:r w:rsidRPr="00D22E3D">
              <w:rPr>
                <w:rFonts w:eastAsia="Times New Roman" w:cs="Times New Roman"/>
                <w:lang w:eastAsia="pt-BR"/>
              </w:rPr>
              <w:t>i</w:t>
            </w:r>
            <w:r w:rsidRPr="00D22E3D">
              <w:rPr>
                <w:rFonts w:eastAsia="Times New Roman" w:cs="Times New Roman"/>
                <w:lang w:eastAsia="pt-BR"/>
              </w:rPr>
              <w:t>lograma quando há mais massa, ou seja</w:t>
            </w:r>
            <w:r w:rsidR="00BA0FF2">
              <w:rPr>
                <w:rFonts w:eastAsia="Times New Roman" w:cs="Times New Roman"/>
                <w:lang w:eastAsia="pt-BR"/>
              </w:rPr>
              <w:t>, para as coisas com mais peso.</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9.2 Relacionar o grama com seus múltiplos e submúltiplos.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9.3 Realizar conversões entre unidades de medidas de ma</w:t>
            </w:r>
            <w:r w:rsidRPr="00E754E5">
              <w:rPr>
                <w:rFonts w:eastAsia="Times New Roman" w:cs="Times New Roman"/>
                <w:lang w:eastAsia="pt-BR"/>
              </w:rPr>
              <w:t>s</w:t>
            </w:r>
            <w:r w:rsidRPr="00E754E5">
              <w:rPr>
                <w:rFonts w:eastAsia="Times New Roman" w:cs="Times New Roman"/>
                <w:lang w:eastAsia="pt-BR"/>
              </w:rPr>
              <w:t>sa.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9.4 Resolver situações-problema selecionando os instrumentos e unidades de medida adequados à precisão que se requer.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9.5 Fazer estimativas de ma</w:t>
            </w:r>
            <w:r w:rsidRPr="00E754E5">
              <w:rPr>
                <w:rFonts w:eastAsia="Times New Roman" w:cs="Times New Roman"/>
                <w:lang w:eastAsia="pt-BR"/>
              </w:rPr>
              <w:t>s</w:t>
            </w:r>
            <w:r w:rsidRPr="00E754E5">
              <w:rPr>
                <w:rFonts w:eastAsia="Times New Roman" w:cs="Times New Roman"/>
                <w:lang w:eastAsia="pt-BR"/>
              </w:rPr>
              <w:t>sa.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Estimativas de massa</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9.6 Resolver problemas que envolvam cálculo de massa.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Cálculo de massa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 xml:space="preserve">10. Medidas de volume e </w:t>
            </w:r>
            <w:r w:rsidRPr="00E754E5">
              <w:rPr>
                <w:rFonts w:eastAsia="Times New Roman" w:cs="Times New Roman"/>
                <w:b/>
                <w:bCs/>
                <w:lang w:eastAsia="pt-BR"/>
              </w:rPr>
              <w:lastRenderedPageBreak/>
              <w:t>capacidade</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10.1 Utilizar noções de med</w:t>
            </w:r>
            <w:r w:rsidRPr="00E754E5">
              <w:rPr>
                <w:rFonts w:eastAsia="Times New Roman" w:cs="Times New Roman"/>
                <w:lang w:eastAsia="pt-BR"/>
              </w:rPr>
              <w:t>i</w:t>
            </w:r>
            <w:r w:rsidRPr="00E754E5">
              <w:rPr>
                <w:rFonts w:eastAsia="Times New Roman" w:cs="Times New Roman"/>
                <w:lang w:eastAsia="pt-BR"/>
              </w:rPr>
              <w:t xml:space="preserve">das de volume convencionais </w:t>
            </w:r>
            <w:r w:rsidRPr="00E754E5">
              <w:rPr>
                <w:rFonts w:eastAsia="Times New Roman" w:cs="Times New Roman"/>
                <w:lang w:eastAsia="pt-BR"/>
              </w:rPr>
              <w:lastRenderedPageBreak/>
              <w:t>e não convencionais.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Medidas tridimensi</w:t>
            </w:r>
            <w:r w:rsidRPr="00E754E5">
              <w:rPr>
                <w:rFonts w:eastAsia="Times New Roman" w:cs="Times New Roman"/>
                <w:lang w:eastAsia="pt-BR"/>
              </w:rPr>
              <w:t>o</w:t>
            </w:r>
            <w:r w:rsidRPr="00E754E5">
              <w:rPr>
                <w:rFonts w:eastAsia="Times New Roman" w:cs="Times New Roman"/>
                <w:lang w:eastAsia="pt-BR"/>
              </w:rPr>
              <w:t xml:space="preserve">nais </w:t>
            </w:r>
          </w:p>
        </w:tc>
        <w:tc>
          <w:tcPr>
            <w:tcW w:w="4937" w:type="dxa"/>
            <w:vMerge w:val="restart"/>
            <w:shd w:val="clear" w:color="auto" w:fill="auto"/>
            <w:hideMark/>
          </w:tcPr>
          <w:p w:rsidR="00E754E5" w:rsidRPr="00E754E5" w:rsidRDefault="00D22E3D" w:rsidP="00BA0FF2">
            <w:pPr>
              <w:spacing w:after="0" w:line="240" w:lineRule="auto"/>
              <w:rPr>
                <w:rFonts w:eastAsia="Times New Roman" w:cs="Times New Roman"/>
                <w:lang w:eastAsia="pt-BR"/>
              </w:rPr>
            </w:pPr>
            <w:r w:rsidRPr="00D22E3D">
              <w:rPr>
                <w:rFonts w:eastAsia="Times New Roman" w:cs="Times New Roman"/>
                <w:lang w:eastAsia="pt-BR"/>
              </w:rPr>
              <w:t xml:space="preserve">Utilizar o vídeo: http://www.youtube.com/watch?v=12db8Q-NGvM e </w:t>
            </w:r>
            <w:r w:rsidRPr="00D22E3D">
              <w:rPr>
                <w:rFonts w:eastAsia="Times New Roman" w:cs="Times New Roman"/>
                <w:lang w:eastAsia="pt-BR"/>
              </w:rPr>
              <w:lastRenderedPageBreak/>
              <w:t>solicitar aos alunos que tenham em mãos recipientes de diferentes formas e tamanhos (xícaras, copinhos de plástico, pequenos frascos e embalagens plásticas vaz</w:t>
            </w:r>
            <w:r w:rsidRPr="00D22E3D">
              <w:rPr>
                <w:rFonts w:eastAsia="Times New Roman" w:cs="Times New Roman"/>
                <w:lang w:eastAsia="pt-BR"/>
              </w:rPr>
              <w:t>i</w:t>
            </w:r>
            <w:r w:rsidRPr="00D22E3D">
              <w:rPr>
                <w:rFonts w:eastAsia="Times New Roman" w:cs="Times New Roman"/>
                <w:lang w:eastAsia="pt-BR"/>
              </w:rPr>
              <w:t>as e certa quantidade de água, grãos ou de areia) para vivenciarem diversas experimentações e responderam à pergunta : Qual é o espaço ocupado por cada um desses objetos? Sugerimos ampliar o campo conceitual expl</w:t>
            </w:r>
            <w:r w:rsidRPr="00D22E3D">
              <w:rPr>
                <w:rFonts w:eastAsia="Times New Roman" w:cs="Times New Roman"/>
                <w:lang w:eastAsia="pt-BR"/>
              </w:rPr>
              <w:t>o</w:t>
            </w:r>
            <w:r w:rsidRPr="00D22E3D">
              <w:rPr>
                <w:rFonts w:eastAsia="Times New Roman" w:cs="Times New Roman"/>
                <w:lang w:eastAsia="pt-BR"/>
              </w:rPr>
              <w:t>rando outros recursos como o livro -Terra roxa e outras terras – Revista de Estudos Literários em que a poetisa Hilda Hilst usa a geometria para dar formas ao pensar e descrever o desconhecido, para isso, usa formas conh</w:t>
            </w:r>
            <w:r w:rsidRPr="00D22E3D">
              <w:rPr>
                <w:rFonts w:eastAsia="Times New Roman" w:cs="Times New Roman"/>
                <w:lang w:eastAsia="pt-BR"/>
              </w:rPr>
              <w:t>e</w:t>
            </w:r>
            <w:r w:rsidRPr="00D22E3D">
              <w:rPr>
                <w:rFonts w:eastAsia="Times New Roman" w:cs="Times New Roman"/>
                <w:lang w:eastAsia="pt-BR"/>
              </w:rPr>
              <w:t>cidas dos estudantes . Essa é uma rica oportunidade de trabalhar interdisciplinarmente com o professor de Literatura e Língua Portuguesa e exercitar o ler e escr</w:t>
            </w:r>
            <w:r w:rsidRPr="00D22E3D">
              <w:rPr>
                <w:rFonts w:eastAsia="Times New Roman" w:cs="Times New Roman"/>
                <w:lang w:eastAsia="pt-BR"/>
              </w:rPr>
              <w:t>e</w:t>
            </w:r>
            <w:r w:rsidRPr="00D22E3D">
              <w:rPr>
                <w:rFonts w:eastAsia="Times New Roman" w:cs="Times New Roman"/>
                <w:lang w:eastAsia="pt-BR"/>
              </w:rPr>
              <w:t>ver em Matemática . Também aconselhamos que o docente estabeleça com os alunos discussões dos co</w:t>
            </w:r>
            <w:r w:rsidRPr="00D22E3D">
              <w:rPr>
                <w:rFonts w:eastAsia="Times New Roman" w:cs="Times New Roman"/>
                <w:lang w:eastAsia="pt-BR"/>
              </w:rPr>
              <w:t>n</w:t>
            </w:r>
            <w:r w:rsidRPr="00D22E3D">
              <w:rPr>
                <w:rFonts w:eastAsia="Times New Roman" w:cs="Times New Roman"/>
                <w:lang w:eastAsia="pt-BR"/>
              </w:rPr>
              <w:t>ceitos básicos do processo de medir volumes e capac</w:t>
            </w:r>
            <w:r w:rsidRPr="00D22E3D">
              <w:rPr>
                <w:rFonts w:eastAsia="Times New Roman" w:cs="Times New Roman"/>
                <w:lang w:eastAsia="pt-BR"/>
              </w:rPr>
              <w:t>i</w:t>
            </w:r>
            <w:r w:rsidRPr="00D22E3D">
              <w:rPr>
                <w:rFonts w:eastAsia="Times New Roman" w:cs="Times New Roman"/>
                <w:lang w:eastAsia="pt-BR"/>
              </w:rPr>
              <w:t>dade e oportunize ao aluno atividades que lhe possibil</w:t>
            </w:r>
            <w:r w:rsidRPr="00D22E3D">
              <w:rPr>
                <w:rFonts w:eastAsia="Times New Roman" w:cs="Times New Roman"/>
                <w:lang w:eastAsia="pt-BR"/>
              </w:rPr>
              <w:t>i</w:t>
            </w:r>
            <w:r w:rsidRPr="00D22E3D">
              <w:rPr>
                <w:rFonts w:eastAsia="Times New Roman" w:cs="Times New Roman"/>
                <w:lang w:eastAsia="pt-BR"/>
              </w:rPr>
              <w:t>tem decidir quais medidas são as mais adequadas em várias situações. Sugerimos também acessar o site :http://g1.globo.com/pernambuco/vestibular onde há uma reportagem interessante e bastante contextualiz</w:t>
            </w:r>
            <w:r w:rsidRPr="00D22E3D">
              <w:rPr>
                <w:rFonts w:eastAsia="Times New Roman" w:cs="Times New Roman"/>
                <w:lang w:eastAsia="pt-BR"/>
              </w:rPr>
              <w:t>a</w:t>
            </w:r>
            <w:r w:rsidRPr="00D22E3D">
              <w:rPr>
                <w:rFonts w:eastAsia="Times New Roman" w:cs="Times New Roman"/>
                <w:lang w:eastAsia="pt-BR"/>
              </w:rPr>
              <w:t>da em que um professor de matemática ensina a rel</w:t>
            </w:r>
            <w:r w:rsidRPr="00D22E3D">
              <w:rPr>
                <w:rFonts w:eastAsia="Times New Roman" w:cs="Times New Roman"/>
                <w:lang w:eastAsia="pt-BR"/>
              </w:rPr>
              <w:t>a</w:t>
            </w:r>
            <w:r w:rsidRPr="00D22E3D">
              <w:rPr>
                <w:rFonts w:eastAsia="Times New Roman" w:cs="Times New Roman"/>
                <w:lang w:eastAsia="pt-BR"/>
              </w:rPr>
              <w:t>ção entre volume e capacidade usando canteiro de obras como cenário para dicas de como calcular a cap</w:t>
            </w:r>
            <w:r w:rsidRPr="00D22E3D">
              <w:rPr>
                <w:rFonts w:eastAsia="Times New Roman" w:cs="Times New Roman"/>
                <w:lang w:eastAsia="pt-BR"/>
              </w:rPr>
              <w:t>a</w:t>
            </w:r>
            <w:r w:rsidRPr="00D22E3D">
              <w:rPr>
                <w:rFonts w:eastAsia="Times New Roman" w:cs="Times New Roman"/>
                <w:lang w:eastAsia="pt-BR"/>
              </w:rPr>
              <w:t>cidade de um sólido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10.2 Relacionar o metro cúb</w:t>
            </w:r>
            <w:r w:rsidRPr="00E754E5">
              <w:rPr>
                <w:rFonts w:eastAsia="Times New Roman" w:cs="Times New Roman"/>
                <w:lang w:eastAsia="pt-BR"/>
              </w:rPr>
              <w:t>i</w:t>
            </w:r>
            <w:r w:rsidRPr="00E754E5">
              <w:rPr>
                <w:rFonts w:eastAsia="Times New Roman" w:cs="Times New Roman"/>
                <w:lang w:eastAsia="pt-BR"/>
              </w:rPr>
              <w:t>co com seus múltiplos e su</w:t>
            </w:r>
            <w:r w:rsidRPr="00E754E5">
              <w:rPr>
                <w:rFonts w:eastAsia="Times New Roman" w:cs="Times New Roman"/>
                <w:lang w:eastAsia="pt-BR"/>
              </w:rPr>
              <w:t>b</w:t>
            </w:r>
            <w:r w:rsidRPr="00E754E5">
              <w:rPr>
                <w:rFonts w:eastAsia="Times New Roman" w:cs="Times New Roman"/>
                <w:lang w:eastAsia="pt-BR"/>
              </w:rPr>
              <w:t>múltiplos.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10.3 Relacionar o decímetro cúbico com o litro e o mililitro.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10.4 Realizar conversões entre unidades de medidas de v</w:t>
            </w:r>
            <w:r w:rsidRPr="00E754E5">
              <w:rPr>
                <w:rFonts w:eastAsia="Times New Roman" w:cs="Times New Roman"/>
                <w:lang w:eastAsia="pt-BR"/>
              </w:rPr>
              <w:t>o</w:t>
            </w:r>
            <w:r w:rsidRPr="00E754E5">
              <w:rPr>
                <w:rFonts w:eastAsia="Times New Roman" w:cs="Times New Roman"/>
                <w:lang w:eastAsia="pt-BR"/>
              </w:rPr>
              <w:t>lume/capacidade.</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Sistema métrico dec</w:t>
            </w:r>
            <w:r w:rsidRPr="00E754E5">
              <w:rPr>
                <w:rFonts w:eastAsia="Times New Roman" w:cs="Times New Roman"/>
                <w:lang w:eastAsia="pt-BR"/>
              </w:rPr>
              <w:t>i</w:t>
            </w:r>
            <w:r w:rsidRPr="00E754E5">
              <w:rPr>
                <w:rFonts w:eastAsia="Times New Roman" w:cs="Times New Roman"/>
                <w:lang w:eastAsia="pt-BR"/>
              </w:rPr>
              <w:t xml:space="preserve">mal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10.5 Escolher adequadamente múltiplos ou submúltiplos do metro cúbico para efetuar medidas.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10.6 Resolver situações-problema selecionando os instrumentos e unidades de medida adequados à precisão que se requer.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10.7 Fazer estimativas de v</w:t>
            </w:r>
            <w:r w:rsidRPr="00E754E5">
              <w:rPr>
                <w:rFonts w:eastAsia="Times New Roman" w:cs="Times New Roman"/>
                <w:lang w:eastAsia="pt-BR"/>
              </w:rPr>
              <w:t>o</w:t>
            </w:r>
            <w:r w:rsidRPr="00E754E5">
              <w:rPr>
                <w:rFonts w:eastAsia="Times New Roman" w:cs="Times New Roman"/>
                <w:lang w:eastAsia="pt-BR"/>
              </w:rPr>
              <w:t>lumes e capacidades.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Cálculo de volumes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10.8 Resolver problemas que envolvam cálculo de volume ou capacidade de blocos r</w:t>
            </w:r>
            <w:r w:rsidRPr="00E754E5">
              <w:rPr>
                <w:rFonts w:eastAsia="Times New Roman" w:cs="Times New Roman"/>
                <w:lang w:eastAsia="pt-BR"/>
              </w:rPr>
              <w:t>e</w:t>
            </w:r>
            <w:r w:rsidRPr="00E754E5">
              <w:rPr>
                <w:rFonts w:eastAsia="Times New Roman" w:cs="Times New Roman"/>
                <w:lang w:eastAsia="pt-BR"/>
              </w:rPr>
              <w:t>tangulares, expressos em un</w:t>
            </w:r>
            <w:r w:rsidRPr="00E754E5">
              <w:rPr>
                <w:rFonts w:eastAsia="Times New Roman" w:cs="Times New Roman"/>
                <w:lang w:eastAsia="pt-BR"/>
              </w:rPr>
              <w:t>i</w:t>
            </w:r>
            <w:r w:rsidRPr="00E754E5">
              <w:rPr>
                <w:rFonts w:eastAsia="Times New Roman" w:cs="Times New Roman"/>
                <w:lang w:eastAsia="pt-BR"/>
              </w:rPr>
              <w:t xml:space="preserve">dade de medida de volume ou em unidades de medida de </w:t>
            </w:r>
            <w:r w:rsidRPr="00E754E5">
              <w:rPr>
                <w:rFonts w:eastAsia="Times New Roman" w:cs="Times New Roman"/>
                <w:lang w:eastAsia="pt-BR"/>
              </w:rPr>
              <w:lastRenderedPageBreak/>
              <w:t>capacidade: litros ou milil</w:t>
            </w:r>
            <w:r w:rsidRPr="00E754E5">
              <w:rPr>
                <w:rFonts w:eastAsia="Times New Roman" w:cs="Times New Roman"/>
                <w:lang w:eastAsia="pt-BR"/>
              </w:rPr>
              <w:t>i</w:t>
            </w:r>
            <w:r w:rsidRPr="00E754E5">
              <w:rPr>
                <w:rFonts w:eastAsia="Times New Roman" w:cs="Times New Roman"/>
                <w:lang w:eastAsia="pt-BR"/>
              </w:rPr>
              <w:t>tros.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Cálculo de volumes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11. Medidas de ângulo</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11.1 Utilizar o grau como un</w:t>
            </w:r>
            <w:r w:rsidRPr="00E754E5">
              <w:rPr>
                <w:rFonts w:eastAsia="Times New Roman" w:cs="Times New Roman"/>
                <w:lang w:eastAsia="pt-BR"/>
              </w:rPr>
              <w:t>i</w:t>
            </w:r>
            <w:r w:rsidRPr="00E754E5">
              <w:rPr>
                <w:rFonts w:eastAsia="Times New Roman" w:cs="Times New Roman"/>
                <w:lang w:eastAsia="pt-BR"/>
              </w:rPr>
              <w:t>dade de medida de ângulo.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Ângulos e medidas </w:t>
            </w:r>
          </w:p>
        </w:tc>
        <w:tc>
          <w:tcPr>
            <w:tcW w:w="4937" w:type="dxa"/>
            <w:vMerge w:val="restart"/>
            <w:shd w:val="clear" w:color="auto" w:fill="auto"/>
            <w:hideMark/>
          </w:tcPr>
          <w:p w:rsidR="00E754E5" w:rsidRPr="00E754E5" w:rsidRDefault="0074400C" w:rsidP="00BA0FF2">
            <w:pPr>
              <w:spacing w:after="0" w:line="240" w:lineRule="auto"/>
              <w:rPr>
                <w:rFonts w:eastAsia="Times New Roman" w:cs="Times New Roman"/>
                <w:lang w:eastAsia="pt-BR"/>
              </w:rPr>
            </w:pPr>
            <w:r w:rsidRPr="0074400C">
              <w:rPr>
                <w:rFonts w:eastAsia="Times New Roman" w:cs="Times New Roman"/>
                <w:lang w:eastAsia="pt-BR"/>
              </w:rPr>
              <w:t>Estabelecer analogia com os esportes (por exemplo, manobra dos campeonatos de skate 900°) ou de e</w:t>
            </w:r>
            <w:r w:rsidRPr="0074400C">
              <w:rPr>
                <w:rFonts w:eastAsia="Times New Roman" w:cs="Times New Roman"/>
                <w:lang w:eastAsia="pt-BR"/>
              </w:rPr>
              <w:t>x</w:t>
            </w:r>
            <w:r w:rsidRPr="0074400C">
              <w:rPr>
                <w:rFonts w:eastAsia="Times New Roman" w:cs="Times New Roman"/>
                <w:lang w:eastAsia="pt-BR"/>
              </w:rPr>
              <w:t>pressões como ""ele teve uma guinada na vida de 360°"" ou ainda as medidas cartográficas de posição (latitude e longitude), mostrar a presença das medidas de ângulos no dia a dia. Utilizar também dos textos Ângulos, Operações com medidas de ângulos, Tran</w:t>
            </w:r>
            <w:r w:rsidRPr="0074400C">
              <w:rPr>
                <w:rFonts w:eastAsia="Times New Roman" w:cs="Times New Roman"/>
                <w:lang w:eastAsia="pt-BR"/>
              </w:rPr>
              <w:t>s</w:t>
            </w:r>
            <w:r w:rsidRPr="0074400C">
              <w:rPr>
                <w:rFonts w:eastAsia="Times New Roman" w:cs="Times New Roman"/>
                <w:lang w:eastAsia="pt-BR"/>
              </w:rPr>
              <w:t>formações com medidas de ângulo encontrados no site:http://educacao.uol.com.br/planos-de-ula/fundamental/matemática. Sugerimos uma sequê</w:t>
            </w:r>
            <w:r w:rsidRPr="0074400C">
              <w:rPr>
                <w:rFonts w:eastAsia="Times New Roman" w:cs="Times New Roman"/>
                <w:lang w:eastAsia="pt-BR"/>
              </w:rPr>
              <w:t>n</w:t>
            </w:r>
            <w:r w:rsidRPr="0074400C">
              <w:rPr>
                <w:rFonts w:eastAsia="Times New Roman" w:cs="Times New Roman"/>
                <w:lang w:eastAsia="pt-BR"/>
              </w:rPr>
              <w:t>cia didática que tem por objetivo conhecer o sistema de medição dos ângulos e suas frações. Para executá-la uma boa estratégia é :</w:t>
            </w:r>
            <w:r w:rsidR="004B1DE2">
              <w:rPr>
                <w:rFonts w:eastAsia="Times New Roman" w:cs="Times New Roman"/>
                <w:lang w:eastAsia="pt-BR"/>
              </w:rPr>
              <w:br/>
            </w:r>
            <w:r w:rsidRPr="0074400C">
              <w:rPr>
                <w:rFonts w:eastAsia="Times New Roman" w:cs="Times New Roman"/>
                <w:lang w:eastAsia="pt-BR"/>
              </w:rPr>
              <w:t>1) Mostrar a lógica (o algoritmo) da decomposição dos graus em minutos e segundos e operações com eles.</w:t>
            </w:r>
            <w:r w:rsidR="004B1DE2">
              <w:rPr>
                <w:rFonts w:eastAsia="Times New Roman" w:cs="Times New Roman"/>
                <w:lang w:eastAsia="pt-BR"/>
              </w:rPr>
              <w:br/>
            </w:r>
            <w:r w:rsidRPr="0074400C">
              <w:rPr>
                <w:rFonts w:eastAsia="Times New Roman" w:cs="Times New Roman"/>
                <w:lang w:eastAsia="pt-BR"/>
              </w:rPr>
              <w:t>2) Depois desta exposição os alunos devem propor op</w:t>
            </w:r>
            <w:r w:rsidRPr="0074400C">
              <w:rPr>
                <w:rFonts w:eastAsia="Times New Roman" w:cs="Times New Roman"/>
                <w:lang w:eastAsia="pt-BR"/>
              </w:rPr>
              <w:t>e</w:t>
            </w:r>
            <w:r w:rsidRPr="0074400C">
              <w:rPr>
                <w:rFonts w:eastAsia="Times New Roman" w:cs="Times New Roman"/>
                <w:lang w:eastAsia="pt-BR"/>
              </w:rPr>
              <w:t>rações a serem realizadas.</w:t>
            </w:r>
            <w:r w:rsidR="004B1DE2">
              <w:rPr>
                <w:rFonts w:eastAsia="Times New Roman" w:cs="Times New Roman"/>
                <w:lang w:eastAsia="pt-BR"/>
              </w:rPr>
              <w:br/>
            </w:r>
            <w:r w:rsidRPr="0074400C">
              <w:rPr>
                <w:rFonts w:eastAsia="Times New Roman" w:cs="Times New Roman"/>
                <w:lang w:eastAsia="pt-BR"/>
              </w:rPr>
              <w:t>3) Enfatizar o conceito de numeração baseada no n</w:t>
            </w:r>
            <w:r w:rsidRPr="0074400C">
              <w:rPr>
                <w:rFonts w:eastAsia="Times New Roman" w:cs="Times New Roman"/>
                <w:lang w:eastAsia="pt-BR"/>
              </w:rPr>
              <w:t>ú</w:t>
            </w:r>
            <w:r w:rsidRPr="0074400C">
              <w:rPr>
                <w:rFonts w:eastAsia="Times New Roman" w:cs="Times New Roman"/>
                <w:lang w:eastAsia="pt-BR"/>
              </w:rPr>
              <w:t>mero 60.</w:t>
            </w:r>
            <w:r w:rsidR="004B1DE2">
              <w:rPr>
                <w:rFonts w:eastAsia="Times New Roman" w:cs="Times New Roman"/>
                <w:lang w:eastAsia="pt-BR"/>
              </w:rPr>
              <w:br/>
            </w:r>
            <w:r w:rsidRPr="0074400C">
              <w:rPr>
                <w:rFonts w:eastAsia="Times New Roman" w:cs="Times New Roman"/>
                <w:lang w:eastAsia="pt-BR"/>
              </w:rPr>
              <w:t>Outra sugestão é utilizar uma calculadora científica e mostrar a utilização da tecla dms, propondo várias at</w:t>
            </w:r>
            <w:r w:rsidRPr="0074400C">
              <w:rPr>
                <w:rFonts w:eastAsia="Times New Roman" w:cs="Times New Roman"/>
                <w:lang w:eastAsia="pt-BR"/>
              </w:rPr>
              <w:t>i</w:t>
            </w:r>
            <w:r w:rsidRPr="0074400C">
              <w:rPr>
                <w:rFonts w:eastAsia="Times New Roman" w:cs="Times New Roman"/>
                <w:lang w:eastAsia="pt-BR"/>
              </w:rPr>
              <w:t>vidades. 4)Atividade utilizando a oficina pedagógica sobre ""Jogos Matemáticos"" oferecida aos professores pela SEE/MG em 2013 em que foi apresentada o jogo ""Dominó Geométrico"" que desenvolve as habilidades necessárias às operações com med</w:t>
            </w:r>
            <w:r w:rsidR="00BA0FF2">
              <w:rPr>
                <w:rFonts w:eastAsia="Times New Roman" w:cs="Times New Roman"/>
                <w:lang w:eastAsia="pt-BR"/>
              </w:rPr>
              <w:t>idas de ângulos.</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11.2 Utilizar instrumentos para medir ângulos.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Transferidor e outros instrumentos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11.3 Resolver situações-problema selecionando os instrumentos e unidades de medida adequados à precisão que se requer.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11.4 Fazer estimativas de â</w:t>
            </w:r>
            <w:r w:rsidRPr="00E754E5">
              <w:rPr>
                <w:rFonts w:eastAsia="Times New Roman" w:cs="Times New Roman"/>
                <w:lang w:eastAsia="pt-BR"/>
              </w:rPr>
              <w:t>n</w:t>
            </w:r>
            <w:r w:rsidRPr="00E754E5">
              <w:rPr>
                <w:rFonts w:eastAsia="Times New Roman" w:cs="Times New Roman"/>
                <w:lang w:eastAsia="pt-BR"/>
              </w:rPr>
              <w:t>gulos.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Diferentes medições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11.5 Resolver problemas que envolvam cálculo de ângulos em figuras geométricas.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11.6 Resolver problemas que envolvam o cálculo de medida de ângulos em diferentes figuras planas e/ou espaciais.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med</w:t>
            </w:r>
            <w:r w:rsidRPr="00E754E5">
              <w:rPr>
                <w:rFonts w:eastAsia="Times New Roman" w:cs="Times New Roman"/>
                <w:lang w:eastAsia="pt-BR"/>
              </w:rPr>
              <w:t>i</w:t>
            </w:r>
            <w:r w:rsidRPr="00E754E5">
              <w:rPr>
                <w:rFonts w:eastAsia="Times New Roman" w:cs="Times New Roman"/>
                <w:lang w:eastAsia="pt-BR"/>
              </w:rPr>
              <w:t>ções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 xml:space="preserve">12. Medidas </w:t>
            </w:r>
            <w:r w:rsidRPr="00E754E5">
              <w:rPr>
                <w:rFonts w:eastAsia="Times New Roman" w:cs="Times New Roman"/>
                <w:b/>
                <w:bCs/>
                <w:lang w:eastAsia="pt-BR"/>
              </w:rPr>
              <w:lastRenderedPageBreak/>
              <w:t xml:space="preserve">de tempo e dinheiro </w:t>
            </w: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 xml:space="preserve">12.1 Reconhecer horários </w:t>
            </w:r>
            <w:r w:rsidRPr="00E754E5">
              <w:rPr>
                <w:rFonts w:eastAsia="Times New Roman" w:cs="Times New Roman"/>
                <w:lang w:eastAsia="pt-BR"/>
              </w:rPr>
              <w:lastRenderedPageBreak/>
              <w:t>(início/término/duração) de fatos e eventos.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Marcações de tempo</w:t>
            </w:r>
          </w:p>
        </w:tc>
        <w:tc>
          <w:tcPr>
            <w:tcW w:w="4937" w:type="dxa"/>
            <w:vMerge w:val="restart"/>
            <w:shd w:val="clear" w:color="000000" w:fill="FFFFFF"/>
            <w:hideMark/>
          </w:tcPr>
          <w:p w:rsidR="00E754E5" w:rsidRPr="00E754E5" w:rsidRDefault="00A51F7B" w:rsidP="00A51F7B">
            <w:pPr>
              <w:spacing w:after="0" w:line="240" w:lineRule="auto"/>
              <w:jc w:val="both"/>
              <w:rPr>
                <w:rFonts w:eastAsia="Times New Roman" w:cs="Times New Roman"/>
                <w:lang w:eastAsia="pt-BR"/>
              </w:rPr>
            </w:pPr>
            <w:r w:rsidRPr="00A51F7B">
              <w:rPr>
                <w:rFonts w:eastAsia="Times New Roman" w:cs="Times New Roman"/>
                <w:lang w:eastAsia="pt-BR"/>
              </w:rPr>
              <w:t>É indiscutível o impacto social dos conhecimentos m</w:t>
            </w:r>
            <w:r w:rsidRPr="00A51F7B">
              <w:rPr>
                <w:rFonts w:eastAsia="Times New Roman" w:cs="Times New Roman"/>
                <w:lang w:eastAsia="pt-BR"/>
              </w:rPr>
              <w:t>a</w:t>
            </w:r>
            <w:r w:rsidRPr="00A51F7B">
              <w:rPr>
                <w:rFonts w:eastAsia="Times New Roman" w:cs="Times New Roman"/>
                <w:lang w:eastAsia="pt-BR"/>
              </w:rPr>
              <w:lastRenderedPageBreak/>
              <w:t>temáticos no cotidiano das pessoas . Sabendo que fam</w:t>
            </w:r>
            <w:r w:rsidRPr="00A51F7B">
              <w:rPr>
                <w:rFonts w:eastAsia="Times New Roman" w:cs="Times New Roman"/>
                <w:lang w:eastAsia="pt-BR"/>
              </w:rPr>
              <w:t>í</w:t>
            </w:r>
            <w:r w:rsidRPr="00A51F7B">
              <w:rPr>
                <w:rFonts w:eastAsia="Times New Roman" w:cs="Times New Roman"/>
                <w:lang w:eastAsia="pt-BR"/>
              </w:rPr>
              <w:t>lias devem conseguir organizar a sua situação financeira e que no Brasil essa questão ainda é pouco focada ap</w:t>
            </w:r>
            <w:r w:rsidRPr="00A51F7B">
              <w:rPr>
                <w:rFonts w:eastAsia="Times New Roman" w:cs="Times New Roman"/>
                <w:lang w:eastAsia="pt-BR"/>
              </w:rPr>
              <w:t>e</w:t>
            </w:r>
            <w:r w:rsidRPr="00A51F7B">
              <w:rPr>
                <w:rFonts w:eastAsia="Times New Roman" w:cs="Times New Roman"/>
                <w:lang w:eastAsia="pt-BR"/>
              </w:rPr>
              <w:t>sar de ser um país que cresce economicamente e sua população comprando cada vez mais . A questão a ser discutida é de que forma estas mercadorias estão sendo adquiridas. Na maioria das vezes a aquisição é feita de forma parcelada e sem a percepção do real valor que está sendo pago. Existem diversas formas de se cons</w:t>
            </w:r>
            <w:r w:rsidRPr="00A51F7B">
              <w:rPr>
                <w:rFonts w:eastAsia="Times New Roman" w:cs="Times New Roman"/>
                <w:lang w:eastAsia="pt-BR"/>
              </w:rPr>
              <w:t>e</w:t>
            </w:r>
            <w:r w:rsidRPr="00A51F7B">
              <w:rPr>
                <w:rFonts w:eastAsia="Times New Roman" w:cs="Times New Roman"/>
                <w:lang w:eastAsia="pt-BR"/>
              </w:rPr>
              <w:t>guir comprar, com dinheiro, cheque, cartão de crédito, tudo facilitando para as pessoas se endividarem. Nesses momentos os conhecimentos de Matemática Financeira e o conhecimento do sistema monetário são muito i</w:t>
            </w:r>
            <w:r w:rsidRPr="00A51F7B">
              <w:rPr>
                <w:rFonts w:eastAsia="Times New Roman" w:cs="Times New Roman"/>
                <w:lang w:eastAsia="pt-BR"/>
              </w:rPr>
              <w:t>m</w:t>
            </w:r>
            <w:r w:rsidRPr="00A51F7B">
              <w:rPr>
                <w:rFonts w:eastAsia="Times New Roman" w:cs="Times New Roman"/>
                <w:lang w:eastAsia="pt-BR"/>
              </w:rPr>
              <w:t>portantes, pois, podem evitar esses problemas. Segu</w:t>
            </w:r>
            <w:r w:rsidRPr="00A51F7B">
              <w:rPr>
                <w:rFonts w:eastAsia="Times New Roman" w:cs="Times New Roman"/>
                <w:lang w:eastAsia="pt-BR"/>
              </w:rPr>
              <w:t>n</w:t>
            </w:r>
            <w:r w:rsidRPr="00A51F7B">
              <w:rPr>
                <w:rFonts w:eastAsia="Times New Roman" w:cs="Times New Roman"/>
                <w:lang w:eastAsia="pt-BR"/>
              </w:rPr>
              <w:t>do os PCN :[...] É fundamental que nossos alunos aprendam a se posicionar criticamente diante dessas questões e compreendam que grande parte do que se consome é produto do trabalho, embora nem sempre se pense nessa relação no momento em que se adquire uma mercadoria. É preciso mostrar que o objeto de consumo, [...], é fruto de um tempo de trabalho, real</w:t>
            </w:r>
            <w:r w:rsidRPr="00A51F7B">
              <w:rPr>
                <w:rFonts w:eastAsia="Times New Roman" w:cs="Times New Roman"/>
                <w:lang w:eastAsia="pt-BR"/>
              </w:rPr>
              <w:t>i</w:t>
            </w:r>
            <w:r w:rsidRPr="00A51F7B">
              <w:rPr>
                <w:rFonts w:eastAsia="Times New Roman" w:cs="Times New Roman"/>
                <w:lang w:eastAsia="pt-BR"/>
              </w:rPr>
              <w:t>zado em determinadas condições. [...] Habituar-se a analisar essas situações é fundamental para que os al</w:t>
            </w:r>
            <w:r w:rsidRPr="00A51F7B">
              <w:rPr>
                <w:rFonts w:eastAsia="Times New Roman" w:cs="Times New Roman"/>
                <w:lang w:eastAsia="pt-BR"/>
              </w:rPr>
              <w:t>u</w:t>
            </w:r>
            <w:r w:rsidRPr="00A51F7B">
              <w:rPr>
                <w:rFonts w:eastAsia="Times New Roman" w:cs="Times New Roman"/>
                <w:lang w:eastAsia="pt-BR"/>
              </w:rPr>
              <w:t>nos possam reconhecer e criar formas de proteção co</w:t>
            </w:r>
            <w:r w:rsidRPr="00A51F7B">
              <w:rPr>
                <w:rFonts w:eastAsia="Times New Roman" w:cs="Times New Roman"/>
                <w:lang w:eastAsia="pt-BR"/>
              </w:rPr>
              <w:t>n</w:t>
            </w:r>
            <w:r w:rsidRPr="00A51F7B">
              <w:rPr>
                <w:rFonts w:eastAsia="Times New Roman" w:cs="Times New Roman"/>
                <w:lang w:eastAsia="pt-BR"/>
              </w:rPr>
              <w:t>tra a propaganda enganosa e contra os estratagemas de marketing que são submetidas os potenciais consum</w:t>
            </w:r>
            <w:r w:rsidRPr="00A51F7B">
              <w:rPr>
                <w:rFonts w:eastAsia="Times New Roman" w:cs="Times New Roman"/>
                <w:lang w:eastAsia="pt-BR"/>
              </w:rPr>
              <w:t>i</w:t>
            </w:r>
            <w:r w:rsidRPr="00A51F7B">
              <w:rPr>
                <w:rFonts w:eastAsia="Times New Roman" w:cs="Times New Roman"/>
                <w:lang w:eastAsia="pt-BR"/>
              </w:rPr>
              <w:t>dores. (BRASIL, 1998, p.35) .Sugerimos então que o professor promova seminários ,júris simulados e ativ</w:t>
            </w:r>
            <w:r w:rsidRPr="00A51F7B">
              <w:rPr>
                <w:rFonts w:eastAsia="Times New Roman" w:cs="Times New Roman"/>
                <w:lang w:eastAsia="pt-BR"/>
              </w:rPr>
              <w:t>i</w:t>
            </w:r>
            <w:r w:rsidRPr="00A51F7B">
              <w:rPr>
                <w:rFonts w:eastAsia="Times New Roman" w:cs="Times New Roman"/>
                <w:lang w:eastAsia="pt-BR"/>
              </w:rPr>
              <w:t>dades em grupo para discutir os conceitos básicos do sistema monetário e das medições do tempo, para que os alunos percebam que tempo e dinheiro estão cone</w:t>
            </w:r>
            <w:r w:rsidRPr="00A51F7B">
              <w:rPr>
                <w:rFonts w:eastAsia="Times New Roman" w:cs="Times New Roman"/>
                <w:lang w:eastAsia="pt-BR"/>
              </w:rPr>
              <w:t>c</w:t>
            </w:r>
            <w:r w:rsidRPr="00A51F7B">
              <w:rPr>
                <w:rFonts w:eastAsia="Times New Roman" w:cs="Times New Roman"/>
                <w:lang w:eastAsia="pt-BR"/>
              </w:rPr>
              <w:lastRenderedPageBreak/>
              <w:t xml:space="preserve">tados com necessidades reais do dia a dia.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C</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12.2 Relacionar diferentes unidades de medida de tempo (horas e submúltiplos, dias, meses, anos e outros). </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Medidas de tempo</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XII.3 Reconhecer o sistema monetário.</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Contagem de dinheiro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XII.4 Resolver problemas e</w:t>
            </w:r>
            <w:r w:rsidRPr="00E754E5">
              <w:rPr>
                <w:rFonts w:eastAsia="Times New Roman" w:cs="Times New Roman"/>
                <w:lang w:eastAsia="pt-BR"/>
              </w:rPr>
              <w:t>s</w:t>
            </w:r>
            <w:r w:rsidRPr="00E754E5">
              <w:rPr>
                <w:rFonts w:eastAsia="Times New Roman" w:cs="Times New Roman"/>
                <w:lang w:eastAsia="pt-BR"/>
              </w:rPr>
              <w:t>tabelecendo troca entre céd</w:t>
            </w:r>
            <w:r w:rsidRPr="00E754E5">
              <w:rPr>
                <w:rFonts w:eastAsia="Times New Roman" w:cs="Times New Roman"/>
                <w:lang w:eastAsia="pt-BR"/>
              </w:rPr>
              <w:t>u</w:t>
            </w:r>
            <w:r w:rsidRPr="00E754E5">
              <w:rPr>
                <w:rFonts w:eastAsia="Times New Roman" w:cs="Times New Roman"/>
                <w:lang w:eastAsia="pt-BR"/>
              </w:rPr>
              <w:t>las e moedas do sistema m</w:t>
            </w:r>
            <w:r w:rsidRPr="00E754E5">
              <w:rPr>
                <w:rFonts w:eastAsia="Times New Roman" w:cs="Times New Roman"/>
                <w:lang w:eastAsia="pt-BR"/>
              </w:rPr>
              <w:t>o</w:t>
            </w:r>
            <w:r w:rsidRPr="00E754E5">
              <w:rPr>
                <w:rFonts w:eastAsia="Times New Roman" w:cs="Times New Roman"/>
                <w:lang w:eastAsia="pt-BR"/>
              </w:rPr>
              <w:t>netário.</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Problemas monetários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XII.5 Fazer estimativas mon</w:t>
            </w:r>
            <w:r w:rsidRPr="00E754E5">
              <w:rPr>
                <w:rFonts w:eastAsia="Times New Roman" w:cs="Times New Roman"/>
                <w:lang w:eastAsia="pt-BR"/>
              </w:rPr>
              <w:t>e</w:t>
            </w:r>
            <w:r w:rsidRPr="00E754E5">
              <w:rPr>
                <w:rFonts w:eastAsia="Times New Roman" w:cs="Times New Roman"/>
                <w:lang w:eastAsia="pt-BR"/>
              </w:rPr>
              <w:t>tárias e de tempo.</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Estimativas de tempo e dinheiro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bl>
    <w:p w:rsidR="00BA0FF2" w:rsidRDefault="00BA0FF2" w:rsidP="00F059E1">
      <w:pPr>
        <w:spacing w:after="0" w:line="480" w:lineRule="auto"/>
        <w:ind w:left="55"/>
        <w:rPr>
          <w:rFonts w:eastAsia="Times New Roman" w:cs="Times New Roman"/>
          <w:b/>
          <w:bCs/>
          <w:lang w:eastAsia="pt-BR"/>
        </w:rPr>
      </w:pP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 xml:space="preserve">Eixo : Números e Operações /Álgebra e Funções </w:t>
      </w:r>
    </w:p>
    <w:p w:rsidR="00F059E1" w:rsidRPr="00E754E5" w:rsidRDefault="00F059E1" w:rsidP="00F059E1">
      <w:pPr>
        <w:tabs>
          <w:tab w:val="left" w:pos="1514"/>
        </w:tabs>
        <w:spacing w:after="0" w:line="480" w:lineRule="auto"/>
        <w:ind w:left="55"/>
        <w:rPr>
          <w:rFonts w:eastAsia="Times New Roman" w:cs="Times New Roman"/>
          <w:b/>
          <w:bCs/>
          <w:lang w:eastAsia="pt-BR"/>
        </w:rPr>
      </w:pPr>
      <w:r w:rsidRPr="00E754E5">
        <w:rPr>
          <w:rFonts w:eastAsia="Times New Roman" w:cs="Times New Roman"/>
          <w:b/>
          <w:bCs/>
          <w:lang w:eastAsia="pt-BR"/>
        </w:rPr>
        <w:t>Capacidade:</w:t>
      </w:r>
      <w:r w:rsidRPr="00E754E5">
        <w:rPr>
          <w:rFonts w:eastAsia="Times New Roman" w:cs="Times New Roman"/>
          <w:b/>
          <w:bCs/>
          <w:lang w:eastAsia="pt-BR"/>
        </w:rPr>
        <w:tab/>
        <w:t>Construir significados para os diferentes campos numéricos, modelar e resolver problemas do cotidiano usando representações algébricas e rec</w:t>
      </w:r>
      <w:r w:rsidRPr="00E754E5">
        <w:rPr>
          <w:rFonts w:eastAsia="Times New Roman" w:cs="Times New Roman"/>
          <w:b/>
          <w:bCs/>
          <w:lang w:eastAsia="pt-BR"/>
        </w:rPr>
        <w:t>o</w:t>
      </w:r>
      <w:r w:rsidRPr="00E754E5">
        <w:rPr>
          <w:rFonts w:eastAsia="Times New Roman" w:cs="Times New Roman"/>
          <w:b/>
          <w:bCs/>
          <w:lang w:eastAsia="pt-BR"/>
        </w:rPr>
        <w:t xml:space="preserve">nhecendo relações entre grandezas. </w:t>
      </w: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 xml:space="preserve">Tema: Conjuntos Numéricos </w:t>
      </w: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399"/>
        <w:gridCol w:w="2597"/>
        <w:gridCol w:w="2080"/>
        <w:gridCol w:w="5905"/>
        <w:gridCol w:w="704"/>
        <w:gridCol w:w="704"/>
        <w:gridCol w:w="715"/>
        <w:gridCol w:w="638"/>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13. Conjunto dos números naturais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13.1 Reconhecer, no co</w:t>
            </w:r>
            <w:r w:rsidRPr="00E754E5">
              <w:rPr>
                <w:rFonts w:eastAsia="Times New Roman" w:cs="Times New Roman"/>
                <w:lang w:eastAsia="pt-BR"/>
              </w:rPr>
              <w:t>n</w:t>
            </w:r>
            <w:r w:rsidRPr="00E754E5">
              <w:rPr>
                <w:rFonts w:eastAsia="Times New Roman" w:cs="Times New Roman"/>
                <w:lang w:eastAsia="pt-BR"/>
              </w:rPr>
              <w:t>texto social, diferentes significados dos números naturais.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História dos números e do sistema de </w:t>
            </w:r>
            <w:r w:rsidR="00282D42" w:rsidRPr="00E754E5">
              <w:rPr>
                <w:rFonts w:eastAsia="Times New Roman" w:cs="Times New Roman"/>
                <w:lang w:eastAsia="pt-BR"/>
              </w:rPr>
              <w:t>n</w:t>
            </w:r>
            <w:r w:rsidR="00282D42" w:rsidRPr="00E754E5">
              <w:rPr>
                <w:rFonts w:eastAsia="Times New Roman" w:cs="Times New Roman"/>
                <w:lang w:eastAsia="pt-BR"/>
              </w:rPr>
              <w:t>u</w:t>
            </w:r>
            <w:r w:rsidR="00282D42" w:rsidRPr="00E754E5">
              <w:rPr>
                <w:rFonts w:eastAsia="Times New Roman" w:cs="Times New Roman"/>
                <w:lang w:eastAsia="pt-BR"/>
              </w:rPr>
              <w:t>meração.</w:t>
            </w:r>
            <w:r w:rsidRPr="00E754E5">
              <w:rPr>
                <w:rFonts w:eastAsia="Times New Roman" w:cs="Times New Roman"/>
                <w:lang w:eastAsia="pt-BR"/>
              </w:rPr>
              <w:t xml:space="preserve"> Reta num</w:t>
            </w:r>
            <w:r w:rsidRPr="00E754E5">
              <w:rPr>
                <w:rFonts w:eastAsia="Times New Roman" w:cs="Times New Roman"/>
                <w:lang w:eastAsia="pt-BR"/>
              </w:rPr>
              <w:t>é</w:t>
            </w:r>
            <w:r w:rsidRPr="00E754E5">
              <w:rPr>
                <w:rFonts w:eastAsia="Times New Roman" w:cs="Times New Roman"/>
                <w:lang w:eastAsia="pt-BR"/>
              </w:rPr>
              <w:t xml:space="preserve">rica e números </w:t>
            </w:r>
            <w:r w:rsidR="00282D42" w:rsidRPr="00E754E5">
              <w:rPr>
                <w:rFonts w:eastAsia="Times New Roman" w:cs="Times New Roman"/>
                <w:lang w:eastAsia="pt-BR"/>
              </w:rPr>
              <w:t>nat</w:t>
            </w:r>
            <w:r w:rsidR="00282D42" w:rsidRPr="00E754E5">
              <w:rPr>
                <w:rFonts w:eastAsia="Times New Roman" w:cs="Times New Roman"/>
                <w:lang w:eastAsia="pt-BR"/>
              </w:rPr>
              <w:t>u</w:t>
            </w:r>
            <w:r w:rsidR="00282D42" w:rsidRPr="00E754E5">
              <w:rPr>
                <w:rFonts w:eastAsia="Times New Roman" w:cs="Times New Roman"/>
                <w:lang w:eastAsia="pt-BR"/>
              </w:rPr>
              <w:t>rais.</w:t>
            </w:r>
          </w:p>
        </w:tc>
        <w:tc>
          <w:tcPr>
            <w:tcW w:w="4937" w:type="dxa"/>
            <w:vMerge w:val="restart"/>
            <w:shd w:val="clear" w:color="auto" w:fill="auto"/>
            <w:hideMark/>
          </w:tcPr>
          <w:p w:rsidR="00E754E5" w:rsidRPr="00E754E5" w:rsidRDefault="00A51F7B" w:rsidP="00A51F7B">
            <w:pPr>
              <w:spacing w:after="0" w:line="240" w:lineRule="auto"/>
              <w:jc w:val="both"/>
              <w:rPr>
                <w:rFonts w:eastAsia="Times New Roman" w:cs="Times New Roman"/>
                <w:lang w:eastAsia="pt-BR"/>
              </w:rPr>
            </w:pPr>
            <w:r w:rsidRPr="00A51F7B">
              <w:rPr>
                <w:rFonts w:eastAsia="Times New Roman" w:cs="Times New Roman"/>
                <w:lang w:eastAsia="pt-BR"/>
              </w:rPr>
              <w:t>Sugerimos que esse tópico seja trabalhado a partir de uma abordagem da evolução histórica, usando textos que exploram os primórdios da civilização, a pré-história, os antigos sistemas de numeração. Segundo a autora Márcia Cruz : (...) as narrativas são fontes praticamente inesgotáveis para a produção do sign</w:t>
            </w:r>
            <w:r w:rsidRPr="00A51F7B">
              <w:rPr>
                <w:rFonts w:eastAsia="Times New Roman" w:cs="Times New Roman"/>
                <w:lang w:eastAsia="pt-BR"/>
              </w:rPr>
              <w:t>i</w:t>
            </w:r>
            <w:r w:rsidRPr="00A51F7B">
              <w:rPr>
                <w:rFonts w:eastAsia="Times New Roman" w:cs="Times New Roman"/>
                <w:lang w:eastAsia="pt-BR"/>
              </w:rPr>
              <w:t>ficado, utilizá-las como recurso didático nas aulas de Matemát</w:t>
            </w:r>
            <w:r w:rsidRPr="00A51F7B">
              <w:rPr>
                <w:rFonts w:eastAsia="Times New Roman" w:cs="Times New Roman"/>
                <w:lang w:eastAsia="pt-BR"/>
              </w:rPr>
              <w:t>i</w:t>
            </w:r>
            <w:r w:rsidRPr="00A51F7B">
              <w:rPr>
                <w:rFonts w:eastAsia="Times New Roman" w:cs="Times New Roman"/>
                <w:lang w:eastAsia="pt-BR"/>
              </w:rPr>
              <w:t>ca é uma tentativa de articular convenientemente a técnica e o significado dos temas que ensinamos. [CRUZ, 2003, p.287] por isso insistimos na leitura e escrita em sala de aula e nesse m</w:t>
            </w:r>
            <w:r w:rsidRPr="00A51F7B">
              <w:rPr>
                <w:rFonts w:eastAsia="Times New Roman" w:cs="Times New Roman"/>
                <w:lang w:eastAsia="pt-BR"/>
              </w:rPr>
              <w:t>o</w:t>
            </w:r>
            <w:r w:rsidRPr="00A51F7B">
              <w:rPr>
                <w:rFonts w:eastAsia="Times New Roman" w:cs="Times New Roman"/>
                <w:lang w:eastAsia="pt-BR"/>
              </w:rPr>
              <w:t xml:space="preserve">mento um bom caminho é a leitura de diversos paradidáticos que explorem a ideia da </w:t>
            </w:r>
            <w:r w:rsidR="00282D42" w:rsidRPr="00A51F7B">
              <w:rPr>
                <w:rFonts w:eastAsia="Times New Roman" w:cs="Times New Roman"/>
                <w:lang w:eastAsia="pt-BR"/>
              </w:rPr>
              <w:t>construção,</w:t>
            </w:r>
            <w:r w:rsidR="00282D42">
              <w:rPr>
                <w:rFonts w:eastAsia="Times New Roman" w:cs="Times New Roman"/>
                <w:lang w:eastAsia="pt-BR"/>
              </w:rPr>
              <w:t xml:space="preserve"> </w:t>
            </w:r>
            <w:r w:rsidRPr="00A51F7B">
              <w:rPr>
                <w:rFonts w:eastAsia="Times New Roman" w:cs="Times New Roman"/>
                <w:lang w:eastAsia="pt-BR"/>
              </w:rPr>
              <w:t xml:space="preserve">da história e da utilidade dos </w:t>
            </w:r>
            <w:r w:rsidR="00282D42" w:rsidRPr="00A51F7B">
              <w:rPr>
                <w:rFonts w:eastAsia="Times New Roman" w:cs="Times New Roman"/>
                <w:lang w:eastAsia="pt-BR"/>
              </w:rPr>
              <w:t>números.</w:t>
            </w:r>
            <w:r w:rsidR="00282D42">
              <w:rPr>
                <w:rFonts w:eastAsia="Times New Roman" w:cs="Times New Roman"/>
                <w:lang w:eastAsia="pt-BR"/>
              </w:rPr>
              <w:t xml:space="preserve"> </w:t>
            </w:r>
            <w:r w:rsidRPr="00A51F7B">
              <w:rPr>
                <w:rFonts w:eastAsia="Times New Roman" w:cs="Times New Roman"/>
                <w:lang w:eastAsia="pt-BR"/>
              </w:rPr>
              <w:t xml:space="preserve"> Outra sugestão é utilizar textos de jornais, revi</w:t>
            </w:r>
            <w:r w:rsidRPr="00A51F7B">
              <w:rPr>
                <w:rFonts w:eastAsia="Times New Roman" w:cs="Times New Roman"/>
                <w:lang w:eastAsia="pt-BR"/>
              </w:rPr>
              <w:t>s</w:t>
            </w:r>
            <w:r w:rsidRPr="00A51F7B">
              <w:rPr>
                <w:rFonts w:eastAsia="Times New Roman" w:cs="Times New Roman"/>
                <w:lang w:eastAsia="pt-BR"/>
              </w:rPr>
              <w:t xml:space="preserve">tas ou do próprio livro didático que levem o aluno às diferentes </w:t>
            </w:r>
            <w:r w:rsidRPr="00A51F7B">
              <w:rPr>
                <w:rFonts w:eastAsia="Times New Roman" w:cs="Times New Roman"/>
                <w:lang w:eastAsia="pt-BR"/>
              </w:rPr>
              <w:lastRenderedPageBreak/>
              <w:t>funções e significados dos números naturais. Escolher um texto e copiá-lo sem os números para que os alunos sintam a falta deles e também percebam os diferentes significados desses números. O código de barras é um exemplo para a utilização dos números na codificação. A localização de um objeto na terra sendo dada a latitude e a longitude é um exemplo da sua util</w:t>
            </w:r>
            <w:r w:rsidRPr="00A51F7B">
              <w:rPr>
                <w:rFonts w:eastAsia="Times New Roman" w:cs="Times New Roman"/>
                <w:lang w:eastAsia="pt-BR"/>
              </w:rPr>
              <w:t>i</w:t>
            </w:r>
            <w:r w:rsidRPr="00A51F7B">
              <w:rPr>
                <w:rFonts w:eastAsia="Times New Roman" w:cs="Times New Roman"/>
                <w:lang w:eastAsia="pt-BR"/>
              </w:rPr>
              <w:t>zação para informar. Trabalhar as propriedades para o ente</w:t>
            </w:r>
            <w:r w:rsidRPr="00A51F7B">
              <w:rPr>
                <w:rFonts w:eastAsia="Times New Roman" w:cs="Times New Roman"/>
                <w:lang w:eastAsia="pt-BR"/>
              </w:rPr>
              <w:t>n</w:t>
            </w:r>
            <w:r w:rsidRPr="00A51F7B">
              <w:rPr>
                <w:rFonts w:eastAsia="Times New Roman" w:cs="Times New Roman"/>
                <w:lang w:eastAsia="pt-BR"/>
              </w:rPr>
              <w:t>dimento das operações, desse modo não haverá necessidade de citar nomes e muito menos de memorização. O professor pode usar a resolução de problemas para retomar as operações de adição, subtração, multiplicação e divisão tendo o cuidado de verificar se os alunos sabem operar e distinguir quando se deve usar uma ou outra operação. Trabalhar regularidades e padrões é uma ótima estratégia para ampliar as ideias das operações com número. No site http://revistaescola.abril.com.br/fundamental-1/plano-aula é possível encontrar bons planos de aula sobre o tema.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13.2 Operar com os núm</w:t>
            </w:r>
            <w:r w:rsidRPr="00E754E5">
              <w:rPr>
                <w:rFonts w:eastAsia="Times New Roman" w:cs="Times New Roman"/>
                <w:lang w:eastAsia="pt-BR"/>
              </w:rPr>
              <w:t>e</w:t>
            </w:r>
            <w:r w:rsidRPr="00E754E5">
              <w:rPr>
                <w:rFonts w:eastAsia="Times New Roman" w:cs="Times New Roman"/>
                <w:lang w:eastAsia="pt-BR"/>
              </w:rPr>
              <w:t>ros naturais: adicionar, subtrair, multiplicar, div</w:t>
            </w:r>
            <w:r w:rsidRPr="00E754E5">
              <w:rPr>
                <w:rFonts w:eastAsia="Times New Roman" w:cs="Times New Roman"/>
                <w:lang w:eastAsia="pt-BR"/>
              </w:rPr>
              <w:t>i</w:t>
            </w:r>
            <w:r w:rsidRPr="00E754E5">
              <w:rPr>
                <w:rFonts w:eastAsia="Times New Roman" w:cs="Times New Roman"/>
                <w:lang w:eastAsia="pt-BR"/>
              </w:rPr>
              <w:t>dir, calcular potências, calcular a raiz quadrada de quadrados perfeitos.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Operações com n</w:t>
            </w:r>
            <w:r w:rsidRPr="00E754E5">
              <w:rPr>
                <w:rFonts w:eastAsia="Times New Roman" w:cs="Times New Roman"/>
                <w:lang w:eastAsia="pt-BR"/>
              </w:rPr>
              <w:t>ú</w:t>
            </w:r>
            <w:r w:rsidRPr="00E754E5">
              <w:rPr>
                <w:rFonts w:eastAsia="Times New Roman" w:cs="Times New Roman"/>
                <w:lang w:eastAsia="pt-BR"/>
              </w:rPr>
              <w:t xml:space="preserve">meros </w:t>
            </w:r>
            <w:r w:rsidR="00282D42" w:rsidRPr="00E754E5">
              <w:rPr>
                <w:rFonts w:eastAsia="Times New Roman" w:cs="Times New Roman"/>
                <w:lang w:eastAsia="pt-BR"/>
              </w:rPr>
              <w:t>naturais.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7B5686">
            <w:pPr>
              <w:spacing w:after="0" w:line="360" w:lineRule="auto"/>
              <w:rPr>
                <w:rFonts w:eastAsia="Times New Roman" w:cs="Times New Roman"/>
                <w:lang w:eastAsia="pt-BR"/>
              </w:rPr>
            </w:pPr>
            <w:r w:rsidRPr="00E754E5">
              <w:rPr>
                <w:rFonts w:eastAsia="Times New Roman" w:cs="Times New Roman"/>
                <w:lang w:eastAsia="pt-BR"/>
              </w:rPr>
              <w:t xml:space="preserve">13.3 Utilizar os critérios de </w:t>
            </w:r>
            <w:r w:rsidRPr="00E754E5">
              <w:rPr>
                <w:rFonts w:eastAsia="Times New Roman" w:cs="Times New Roman"/>
                <w:lang w:eastAsia="pt-BR"/>
              </w:rPr>
              <w:lastRenderedPageBreak/>
              <w:t>divisibilidade</w:t>
            </w:r>
            <w:r w:rsidR="00282D42">
              <w:rPr>
                <w:rFonts w:eastAsia="Times New Roman" w:cs="Times New Roman"/>
                <w:lang w:eastAsia="pt-BR"/>
              </w:rPr>
              <w:t xml:space="preserve"> </w:t>
            </w:r>
            <w:r w:rsidRPr="00E754E5">
              <w:rPr>
                <w:rFonts w:eastAsia="Times New Roman" w:cs="Times New Roman"/>
                <w:lang w:eastAsia="pt-BR"/>
              </w:rPr>
              <w:t xml:space="preserve"> por 2, 3, 5 e 10.</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.Divisibilidade</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13.4 Representar a relação entre naturais em termos de quociente e resto.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Algorítmo da divisão de Euclides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13.5 Resolver problemas que envolvam o algoritmo de Euclides.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Aplicações da divisão em N</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13.6 Utilizar a fatoração em primos em diferentes situações-problema.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Fatoração e núm</w:t>
            </w:r>
            <w:r w:rsidRPr="00E754E5">
              <w:rPr>
                <w:rFonts w:eastAsia="Times New Roman" w:cs="Times New Roman"/>
                <w:lang w:eastAsia="pt-BR"/>
              </w:rPr>
              <w:t>e</w:t>
            </w:r>
            <w:r w:rsidRPr="00E754E5">
              <w:rPr>
                <w:rFonts w:eastAsia="Times New Roman" w:cs="Times New Roman"/>
                <w:lang w:eastAsia="pt-BR"/>
              </w:rPr>
              <w:t xml:space="preserve">ros primos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13.7 Resolver problemas que envolvam os conceitos de m.d.c. e m.m.c.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Múltiplos, divisores, M.D.C e M.M.C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13.8 Resolver problemas envolvendo operações com números naturais.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e aplic</w:t>
            </w:r>
            <w:r w:rsidRPr="00E754E5">
              <w:rPr>
                <w:rFonts w:eastAsia="Times New Roman" w:cs="Times New Roman"/>
                <w:lang w:eastAsia="pt-BR"/>
              </w:rPr>
              <w:t>a</w:t>
            </w:r>
            <w:r w:rsidRPr="00E754E5">
              <w:rPr>
                <w:rFonts w:eastAsia="Times New Roman" w:cs="Times New Roman"/>
                <w:lang w:eastAsia="pt-BR"/>
              </w:rPr>
              <w:t xml:space="preserve">ções das operações em N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13.9 Resolver problemas que envolvam o Princípio Fundamental da Cont</w:t>
            </w:r>
            <w:r w:rsidRPr="00E754E5">
              <w:rPr>
                <w:rFonts w:eastAsia="Times New Roman" w:cs="Times New Roman"/>
                <w:lang w:eastAsia="pt-BR"/>
              </w:rPr>
              <w:t>a</w:t>
            </w:r>
            <w:r w:rsidRPr="00E754E5">
              <w:rPr>
                <w:rFonts w:eastAsia="Times New Roman" w:cs="Times New Roman"/>
                <w:lang w:eastAsia="pt-BR"/>
              </w:rPr>
              <w:t xml:space="preserve">gem.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cont</w:t>
            </w:r>
            <w:r w:rsidRPr="00E754E5">
              <w:rPr>
                <w:rFonts w:eastAsia="Times New Roman" w:cs="Times New Roman"/>
                <w:lang w:eastAsia="pt-BR"/>
              </w:rPr>
              <w:t>a</w:t>
            </w:r>
            <w:r w:rsidRPr="00E754E5">
              <w:rPr>
                <w:rFonts w:eastAsia="Times New Roman" w:cs="Times New Roman"/>
                <w:lang w:eastAsia="pt-BR"/>
              </w:rPr>
              <w:t xml:space="preserve">gem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 xml:space="preserve">14. Conjunto dos Números Inteiros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14.1 Reconhecer a nece</w:t>
            </w:r>
            <w:r w:rsidRPr="00E754E5">
              <w:rPr>
                <w:rFonts w:eastAsia="Times New Roman" w:cs="Times New Roman"/>
                <w:lang w:eastAsia="pt-BR"/>
              </w:rPr>
              <w:t>s</w:t>
            </w:r>
            <w:r w:rsidRPr="00E754E5">
              <w:rPr>
                <w:rFonts w:eastAsia="Times New Roman" w:cs="Times New Roman"/>
                <w:lang w:eastAsia="pt-BR"/>
              </w:rPr>
              <w:t>sidade da ampliação do conjunto dos números naturais por meio de situ</w:t>
            </w:r>
            <w:r w:rsidRPr="00E754E5">
              <w:rPr>
                <w:rFonts w:eastAsia="Times New Roman" w:cs="Times New Roman"/>
                <w:lang w:eastAsia="pt-BR"/>
              </w:rPr>
              <w:t>a</w:t>
            </w:r>
            <w:r w:rsidRPr="00E754E5">
              <w:rPr>
                <w:rFonts w:eastAsia="Times New Roman" w:cs="Times New Roman"/>
                <w:lang w:eastAsia="pt-BR"/>
              </w:rPr>
              <w:lastRenderedPageBreak/>
              <w:t>ções contextualizadas e/ou resolução de problemas.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Números inteiros</w:t>
            </w:r>
          </w:p>
        </w:tc>
        <w:tc>
          <w:tcPr>
            <w:tcW w:w="4937" w:type="dxa"/>
            <w:vMerge w:val="restart"/>
            <w:shd w:val="clear" w:color="auto" w:fill="auto"/>
            <w:hideMark/>
          </w:tcPr>
          <w:p w:rsidR="00E754E5" w:rsidRPr="00E754E5" w:rsidRDefault="003528EB" w:rsidP="007B5686">
            <w:pPr>
              <w:spacing w:after="0" w:line="240" w:lineRule="auto"/>
              <w:rPr>
                <w:rFonts w:eastAsia="Times New Roman" w:cs="Times New Roman"/>
                <w:lang w:eastAsia="pt-BR"/>
              </w:rPr>
            </w:pPr>
            <w:r w:rsidRPr="003528EB">
              <w:rPr>
                <w:rFonts w:eastAsia="Times New Roman" w:cs="Times New Roman"/>
                <w:lang w:eastAsia="pt-BR"/>
              </w:rPr>
              <w:t xml:space="preserve">Transformar a sala de aula em um laboratório em que o aluno possa usar situações que envolvem números negativos como, por exemplo, variações de temperatura acima e abaixo de zero, fatos históricos acontecidos antes e depois do nascimento de </w:t>
            </w:r>
            <w:r w:rsidRPr="003528EB">
              <w:rPr>
                <w:rFonts w:eastAsia="Times New Roman" w:cs="Times New Roman"/>
                <w:lang w:eastAsia="pt-BR"/>
              </w:rPr>
              <w:lastRenderedPageBreak/>
              <w:t>Cristo e também a não existência de solução natural de equ</w:t>
            </w:r>
            <w:r w:rsidRPr="003528EB">
              <w:rPr>
                <w:rFonts w:eastAsia="Times New Roman" w:cs="Times New Roman"/>
                <w:lang w:eastAsia="pt-BR"/>
              </w:rPr>
              <w:t>a</w:t>
            </w:r>
            <w:r w:rsidRPr="003528EB">
              <w:rPr>
                <w:rFonts w:eastAsia="Times New Roman" w:cs="Times New Roman"/>
                <w:lang w:eastAsia="pt-BR"/>
              </w:rPr>
              <w:t>ções do tipo x + 12 = 10.Partir de situações que envolvam te</w:t>
            </w:r>
            <w:r w:rsidRPr="003528EB">
              <w:rPr>
                <w:rFonts w:eastAsia="Times New Roman" w:cs="Times New Roman"/>
                <w:lang w:eastAsia="pt-BR"/>
              </w:rPr>
              <w:t>m</w:t>
            </w:r>
            <w:r w:rsidRPr="003528EB">
              <w:rPr>
                <w:rFonts w:eastAsia="Times New Roman" w:cs="Times New Roman"/>
                <w:lang w:eastAsia="pt-BR"/>
              </w:rPr>
              <w:t>peraturas, altitudes positivas ou negativas e desenvolver ativ</w:t>
            </w:r>
            <w:r w:rsidRPr="003528EB">
              <w:rPr>
                <w:rFonts w:eastAsia="Times New Roman" w:cs="Times New Roman"/>
                <w:lang w:eastAsia="pt-BR"/>
              </w:rPr>
              <w:t>i</w:t>
            </w:r>
            <w:r w:rsidRPr="003528EB">
              <w:rPr>
                <w:rFonts w:eastAsia="Times New Roman" w:cs="Times New Roman"/>
                <w:lang w:eastAsia="pt-BR"/>
              </w:rPr>
              <w:t>dades que levem os alunos a concluírem as regras de sinal para as operações com números inteiros. Trabalhar as propriedades para facilitar o entendimento das operações. Durante o ano de 2013 ,a SEE/MG , em suas capacitações oferecidas aos profess</w:t>
            </w:r>
            <w:r w:rsidRPr="003528EB">
              <w:rPr>
                <w:rFonts w:eastAsia="Times New Roman" w:cs="Times New Roman"/>
                <w:lang w:eastAsia="pt-BR"/>
              </w:rPr>
              <w:t>o</w:t>
            </w:r>
            <w:r w:rsidRPr="003528EB">
              <w:rPr>
                <w:rFonts w:eastAsia="Times New Roman" w:cs="Times New Roman"/>
                <w:lang w:eastAsia="pt-BR"/>
              </w:rPr>
              <w:t>res, utilizou de diferentes jogos matemáticos que exploravam as noções numéricas, em especial as operações com números i</w:t>
            </w:r>
            <w:r w:rsidRPr="003528EB">
              <w:rPr>
                <w:rFonts w:eastAsia="Times New Roman" w:cs="Times New Roman"/>
                <w:lang w:eastAsia="pt-BR"/>
              </w:rPr>
              <w:t>n</w:t>
            </w:r>
            <w:r w:rsidRPr="003528EB">
              <w:rPr>
                <w:rFonts w:eastAsia="Times New Roman" w:cs="Times New Roman"/>
                <w:lang w:eastAsia="pt-BR"/>
              </w:rPr>
              <w:t>teiros . Utilizem as atividades propostas nessas oficinas . Uma atividade interdisciplinar seria baseada nos números e códigos , por exemplo, no texto disponível no site dos Correios é possível conhecer, brevemente, seu processo histórico, definição e fin</w:t>
            </w:r>
            <w:r w:rsidRPr="003528EB">
              <w:rPr>
                <w:rFonts w:eastAsia="Times New Roman" w:cs="Times New Roman"/>
                <w:lang w:eastAsia="pt-BR"/>
              </w:rPr>
              <w:t>a</w:t>
            </w:r>
            <w:r w:rsidRPr="003528EB">
              <w:rPr>
                <w:rFonts w:eastAsia="Times New Roman" w:cs="Times New Roman"/>
                <w:lang w:eastAsia="pt-BR"/>
              </w:rPr>
              <w:t>lidade, disponível em: &lt;http://www.correios.com.br/servicos/cep/cep_estrutura.cfm&gt;. Acesso em: 05 nov. 2013.</w:t>
            </w:r>
            <w:r w:rsidR="004B1DE2">
              <w:rPr>
                <w:rFonts w:eastAsia="Times New Roman" w:cs="Times New Roman"/>
                <w:lang w:eastAsia="pt-BR"/>
              </w:rPr>
              <w:br/>
            </w:r>
            <w:r w:rsidRPr="003528EB">
              <w:rPr>
                <w:rFonts w:eastAsia="Times New Roman" w:cs="Times New Roman"/>
                <w:lang w:eastAsia="pt-BR"/>
              </w:rPr>
              <w:t>Após a leitura do texto, solicite que os alunos identifiquem, conforme a região em que mora, qual o algarismo que repr</w:t>
            </w:r>
            <w:r w:rsidRPr="003528EB">
              <w:rPr>
                <w:rFonts w:eastAsia="Times New Roman" w:cs="Times New Roman"/>
                <w:lang w:eastAsia="pt-BR"/>
              </w:rPr>
              <w:t>e</w:t>
            </w:r>
            <w:r w:rsidRPr="003528EB">
              <w:rPr>
                <w:rFonts w:eastAsia="Times New Roman" w:cs="Times New Roman"/>
                <w:lang w:eastAsia="pt-BR"/>
              </w:rPr>
              <w:t>senta a sua região geográfica.</w:t>
            </w:r>
            <w:r w:rsidR="004B1DE2">
              <w:rPr>
                <w:rFonts w:eastAsia="Times New Roman" w:cs="Times New Roman"/>
                <w:lang w:eastAsia="pt-BR"/>
              </w:rPr>
              <w:br/>
            </w:r>
            <w:r w:rsidRPr="003528EB">
              <w:rPr>
                <w:rFonts w:eastAsia="Times New Roman" w:cs="Times New Roman"/>
                <w:lang w:eastAsia="pt-BR"/>
              </w:rPr>
              <w:t>Em seguida, sugere-se que o professor apresente alguns CEP e solicite aos alunos que localizem a região a que correspondem, como por exemplo: 57313-100 (Região Nordeste - Alagoas) ou 70089-000 (Centro-Oeste – Brasília). Solicite, ainda, que os al</w:t>
            </w:r>
            <w:r w:rsidRPr="003528EB">
              <w:rPr>
                <w:rFonts w:eastAsia="Times New Roman" w:cs="Times New Roman"/>
                <w:lang w:eastAsia="pt-BR"/>
              </w:rPr>
              <w:t>u</w:t>
            </w:r>
            <w:r w:rsidRPr="003528EB">
              <w:rPr>
                <w:rFonts w:eastAsia="Times New Roman" w:cs="Times New Roman"/>
                <w:lang w:eastAsia="pt-BR"/>
              </w:rPr>
              <w:t>nos pesquisem e anotem o CEP de algum parente, ponto turíst</w:t>
            </w:r>
            <w:r w:rsidRPr="003528EB">
              <w:rPr>
                <w:rFonts w:eastAsia="Times New Roman" w:cs="Times New Roman"/>
                <w:lang w:eastAsia="pt-BR"/>
              </w:rPr>
              <w:t>i</w:t>
            </w:r>
            <w:r w:rsidRPr="003528EB">
              <w:rPr>
                <w:rFonts w:eastAsia="Times New Roman" w:cs="Times New Roman"/>
                <w:lang w:eastAsia="pt-BR"/>
              </w:rPr>
              <w:t>co, local importante, tanto de sua cidade quanto de uma local</w:t>
            </w:r>
            <w:r w:rsidRPr="003528EB">
              <w:rPr>
                <w:rFonts w:eastAsia="Times New Roman" w:cs="Times New Roman"/>
                <w:lang w:eastAsia="pt-BR"/>
              </w:rPr>
              <w:t>i</w:t>
            </w:r>
            <w:r w:rsidRPr="003528EB">
              <w:rPr>
                <w:rFonts w:eastAsia="Times New Roman" w:cs="Times New Roman"/>
                <w:lang w:eastAsia="pt-BR"/>
              </w:rPr>
              <w:t>dade distante.</w:t>
            </w:r>
            <w:r w:rsidR="004B1DE2">
              <w:rPr>
                <w:rFonts w:eastAsia="Times New Roman" w:cs="Times New Roman"/>
                <w:lang w:eastAsia="pt-BR"/>
              </w:rPr>
              <w:br/>
            </w:r>
            <w:r w:rsidRPr="003528EB">
              <w:rPr>
                <w:rFonts w:eastAsia="Times New Roman" w:cs="Times New Roman"/>
                <w:lang w:eastAsia="pt-BR"/>
              </w:rPr>
              <w:t>Para uma exploração matemática, aconselha-se ao professor questionar os alunos:</w:t>
            </w:r>
            <w:r w:rsidR="004B1DE2">
              <w:rPr>
                <w:rFonts w:eastAsia="Times New Roman" w:cs="Times New Roman"/>
                <w:lang w:eastAsia="pt-BR"/>
              </w:rPr>
              <w:br/>
            </w:r>
            <w:r w:rsidRPr="003528EB">
              <w:rPr>
                <w:rFonts w:eastAsia="Times New Roman" w:cs="Times New Roman"/>
                <w:lang w:eastAsia="pt-BR"/>
              </w:rPr>
              <w:t xml:space="preserve"> - Quais outros códigos numéricos você conhece que são aplic</w:t>
            </w:r>
            <w:r w:rsidRPr="003528EB">
              <w:rPr>
                <w:rFonts w:eastAsia="Times New Roman" w:cs="Times New Roman"/>
                <w:lang w:eastAsia="pt-BR"/>
              </w:rPr>
              <w:t>a</w:t>
            </w:r>
            <w:r w:rsidRPr="003528EB">
              <w:rPr>
                <w:rFonts w:eastAsia="Times New Roman" w:cs="Times New Roman"/>
                <w:lang w:eastAsia="pt-BR"/>
              </w:rPr>
              <w:t>dos cotidianamente?</w:t>
            </w:r>
            <w:r w:rsidR="004B1DE2">
              <w:rPr>
                <w:rFonts w:eastAsia="Times New Roman" w:cs="Times New Roman"/>
                <w:lang w:eastAsia="pt-BR"/>
              </w:rPr>
              <w:br/>
            </w:r>
            <w:r w:rsidRPr="003528EB">
              <w:rPr>
                <w:rFonts w:eastAsia="Times New Roman" w:cs="Times New Roman"/>
                <w:lang w:eastAsia="pt-BR"/>
              </w:rPr>
              <w:t>Dessa forma, o professor de Matemática pode explorar ativid</w:t>
            </w:r>
            <w:r w:rsidRPr="003528EB">
              <w:rPr>
                <w:rFonts w:eastAsia="Times New Roman" w:cs="Times New Roman"/>
                <w:lang w:eastAsia="pt-BR"/>
              </w:rPr>
              <w:t>a</w:t>
            </w:r>
            <w:r w:rsidRPr="003528EB">
              <w:rPr>
                <w:rFonts w:eastAsia="Times New Roman" w:cs="Times New Roman"/>
                <w:lang w:eastAsia="pt-BR"/>
              </w:rPr>
              <w:lastRenderedPageBreak/>
              <w:t>des envolvendo situações problema, tais como:</w:t>
            </w:r>
            <w:r w:rsidR="004B1DE2">
              <w:rPr>
                <w:rFonts w:eastAsia="Times New Roman" w:cs="Times New Roman"/>
                <w:lang w:eastAsia="pt-BR"/>
              </w:rPr>
              <w:br/>
            </w:r>
            <w:r w:rsidRPr="003528EB">
              <w:rPr>
                <w:rFonts w:eastAsia="Times New Roman" w:cs="Times New Roman"/>
                <w:lang w:eastAsia="pt-BR"/>
              </w:rPr>
              <w:t xml:space="preserve"> - Considerando a estrutura atual de composição numérica do CEP, em quantas sub-regiões o território brasileiro pode ser dividido?</w:t>
            </w:r>
            <w:r w:rsidR="004B1DE2">
              <w:rPr>
                <w:rFonts w:eastAsia="Times New Roman" w:cs="Times New Roman"/>
                <w:lang w:eastAsia="pt-BR"/>
              </w:rPr>
              <w:br/>
            </w:r>
            <w:r w:rsidRPr="003528EB">
              <w:rPr>
                <w:rFonts w:eastAsia="Times New Roman" w:cs="Times New Roman"/>
                <w:lang w:eastAsia="pt-BR"/>
              </w:rPr>
              <w:t>- Considerando a estrutura atual de composição numérica do CEP, em quantos setores o território brasileiro pode ser divid</w:t>
            </w:r>
            <w:r w:rsidRPr="003528EB">
              <w:rPr>
                <w:rFonts w:eastAsia="Times New Roman" w:cs="Times New Roman"/>
                <w:lang w:eastAsia="pt-BR"/>
              </w:rPr>
              <w:t>i</w:t>
            </w:r>
            <w:r w:rsidRPr="003528EB">
              <w:rPr>
                <w:rFonts w:eastAsia="Times New Roman" w:cs="Times New Roman"/>
                <w:lang w:eastAsia="pt-BR"/>
              </w:rPr>
              <w:t>do?</w:t>
            </w:r>
            <w:r w:rsidR="004B1DE2">
              <w:rPr>
                <w:rFonts w:eastAsia="Times New Roman" w:cs="Times New Roman"/>
                <w:lang w:eastAsia="pt-BR"/>
              </w:rPr>
              <w:br/>
            </w:r>
            <w:r w:rsidRPr="003528EB">
              <w:rPr>
                <w:rFonts w:eastAsia="Times New Roman" w:cs="Times New Roman"/>
                <w:lang w:eastAsia="pt-BR"/>
              </w:rPr>
              <w:t>Como atividade final, sugere-se a escrita de uma carta para a</w:t>
            </w:r>
            <w:r w:rsidRPr="003528EB">
              <w:rPr>
                <w:rFonts w:eastAsia="Times New Roman" w:cs="Times New Roman"/>
                <w:lang w:eastAsia="pt-BR"/>
              </w:rPr>
              <w:t>l</w:t>
            </w:r>
            <w:r w:rsidRPr="003528EB">
              <w:rPr>
                <w:rFonts w:eastAsia="Times New Roman" w:cs="Times New Roman"/>
                <w:lang w:eastAsia="pt-BR"/>
              </w:rPr>
              <w:t>guém que se considera especial relatando a utilidade, por exemplo dos números negativos. Depois, pode-se socializar a produção dos alunos por meio da leitura da carta para a turma, inclusive com o professor de Língua Portuguesa sugerindo as devidas correções linguísticas. Em seguida, os alunos pree</w:t>
            </w:r>
            <w:r w:rsidRPr="003528EB">
              <w:rPr>
                <w:rFonts w:eastAsia="Times New Roman" w:cs="Times New Roman"/>
                <w:lang w:eastAsia="pt-BR"/>
              </w:rPr>
              <w:t>n</w:t>
            </w:r>
            <w:r w:rsidRPr="003528EB">
              <w:rPr>
                <w:rFonts w:eastAsia="Times New Roman" w:cs="Times New Roman"/>
                <w:lang w:eastAsia="pt-BR"/>
              </w:rPr>
              <w:t>chem um envelope com o endereço e o CEP do destinatário/a, se necessário, podem recorrer ao endereço dos Correios para pesquisa do CEP. Disponível em: &lt;http://www.buscacep.correios.com.br/&gt;. Acesso em: 05 nov. 2013. Posteriormente, motive</w:t>
            </w:r>
            <w:r w:rsidR="007B5686">
              <w:rPr>
                <w:rFonts w:eastAsia="Times New Roman" w:cs="Times New Roman"/>
                <w:lang w:eastAsia="pt-BR"/>
              </w:rPr>
              <w:t xml:space="preserve"> os alunos a enviarem a carta.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14.2 Utilizar a ordenação no conjunto e localizar números inteiros na reta numérica.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Inteiros na reta n</w:t>
            </w:r>
            <w:r w:rsidRPr="00E754E5">
              <w:rPr>
                <w:rFonts w:eastAsia="Times New Roman" w:cs="Times New Roman"/>
                <w:lang w:eastAsia="pt-BR"/>
              </w:rPr>
              <w:t>u</w:t>
            </w:r>
            <w:r w:rsidRPr="00E754E5">
              <w:rPr>
                <w:rFonts w:eastAsia="Times New Roman" w:cs="Times New Roman"/>
                <w:lang w:eastAsia="pt-BR"/>
              </w:rPr>
              <w:t>mérica</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14.3 Reconhecer, no co</w:t>
            </w:r>
            <w:r w:rsidRPr="00E754E5">
              <w:rPr>
                <w:rFonts w:eastAsia="Times New Roman" w:cs="Times New Roman"/>
                <w:lang w:eastAsia="pt-BR"/>
              </w:rPr>
              <w:t>n</w:t>
            </w:r>
            <w:r w:rsidRPr="00E754E5">
              <w:rPr>
                <w:rFonts w:eastAsia="Times New Roman" w:cs="Times New Roman"/>
                <w:lang w:eastAsia="pt-BR"/>
              </w:rPr>
              <w:t>texto social, diferentes significados dos números inteiros.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Utilidade dos núm</w:t>
            </w:r>
            <w:r w:rsidRPr="00E754E5">
              <w:rPr>
                <w:rFonts w:eastAsia="Times New Roman" w:cs="Times New Roman"/>
                <w:lang w:eastAsia="pt-BR"/>
              </w:rPr>
              <w:t>e</w:t>
            </w:r>
            <w:r w:rsidRPr="00E754E5">
              <w:rPr>
                <w:rFonts w:eastAsia="Times New Roman" w:cs="Times New Roman"/>
                <w:lang w:eastAsia="pt-BR"/>
              </w:rPr>
              <w:t xml:space="preserve">ros inteiros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14.4 Operar com números inteiros: adicionar, mult</w:t>
            </w:r>
            <w:r w:rsidRPr="00E754E5">
              <w:rPr>
                <w:rFonts w:eastAsia="Times New Roman" w:cs="Times New Roman"/>
                <w:lang w:eastAsia="pt-BR"/>
              </w:rPr>
              <w:t>i</w:t>
            </w:r>
            <w:r w:rsidRPr="00E754E5">
              <w:rPr>
                <w:rFonts w:eastAsia="Times New Roman" w:cs="Times New Roman"/>
                <w:lang w:eastAsia="pt-BR"/>
              </w:rPr>
              <w:t>plicar, subtrair, dividir, calcular potências e raiz n-ésima de números inteiros que são potências de n.</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Operações com n</w:t>
            </w:r>
            <w:r w:rsidRPr="00E754E5">
              <w:rPr>
                <w:rFonts w:eastAsia="Times New Roman" w:cs="Times New Roman"/>
                <w:lang w:eastAsia="pt-BR"/>
              </w:rPr>
              <w:t>ú</w:t>
            </w:r>
            <w:r w:rsidRPr="00E754E5">
              <w:rPr>
                <w:rFonts w:eastAsia="Times New Roman" w:cs="Times New Roman"/>
                <w:lang w:eastAsia="pt-BR"/>
              </w:rPr>
              <w:t xml:space="preserve">meros inteiros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14.5 Resolver problemas que envolvam operações com números inteiros.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envolve</w:t>
            </w:r>
            <w:r w:rsidRPr="00E754E5">
              <w:rPr>
                <w:rFonts w:eastAsia="Times New Roman" w:cs="Times New Roman"/>
                <w:lang w:eastAsia="pt-BR"/>
              </w:rPr>
              <w:t>n</w:t>
            </w:r>
            <w:r w:rsidRPr="00E754E5">
              <w:rPr>
                <w:rFonts w:eastAsia="Times New Roman" w:cs="Times New Roman"/>
                <w:lang w:eastAsia="pt-BR"/>
              </w:rPr>
              <w:t>do as operações em Z.</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15. Conjunto dos Números Racionais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15.1 Reconhecer a nece</w:t>
            </w:r>
            <w:r w:rsidRPr="00E754E5">
              <w:rPr>
                <w:rFonts w:eastAsia="Times New Roman" w:cs="Times New Roman"/>
                <w:lang w:eastAsia="pt-BR"/>
              </w:rPr>
              <w:t>s</w:t>
            </w:r>
            <w:r w:rsidRPr="00E754E5">
              <w:rPr>
                <w:rFonts w:eastAsia="Times New Roman" w:cs="Times New Roman"/>
                <w:lang w:eastAsia="pt-BR"/>
              </w:rPr>
              <w:t>sidade da ampliação do conjunto dos números inteiros por meio de situ</w:t>
            </w:r>
            <w:r w:rsidRPr="00E754E5">
              <w:rPr>
                <w:rFonts w:eastAsia="Times New Roman" w:cs="Times New Roman"/>
                <w:lang w:eastAsia="pt-BR"/>
              </w:rPr>
              <w:t>a</w:t>
            </w:r>
            <w:r w:rsidRPr="00E754E5">
              <w:rPr>
                <w:rFonts w:eastAsia="Times New Roman" w:cs="Times New Roman"/>
                <w:lang w:eastAsia="pt-BR"/>
              </w:rPr>
              <w:t>ções contextualizadas e/ou resolução de problemas.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Números racionais - Definição </w:t>
            </w:r>
          </w:p>
        </w:tc>
        <w:tc>
          <w:tcPr>
            <w:tcW w:w="4937" w:type="dxa"/>
            <w:vMerge w:val="restart"/>
            <w:shd w:val="clear" w:color="auto" w:fill="auto"/>
            <w:hideMark/>
          </w:tcPr>
          <w:p w:rsidR="00E754E5" w:rsidRPr="00E754E5" w:rsidRDefault="003528EB" w:rsidP="003528EB">
            <w:pPr>
              <w:spacing w:after="0" w:line="240" w:lineRule="auto"/>
              <w:jc w:val="both"/>
              <w:rPr>
                <w:rFonts w:eastAsia="Times New Roman" w:cs="Times New Roman"/>
                <w:lang w:eastAsia="pt-BR"/>
              </w:rPr>
            </w:pPr>
            <w:r w:rsidRPr="003528EB">
              <w:rPr>
                <w:rFonts w:eastAsia="Times New Roman" w:cs="Times New Roman"/>
                <w:lang w:eastAsia="pt-BR"/>
              </w:rPr>
              <w:t>Permitir que o aluno perceba a necessidade dos números raci</w:t>
            </w:r>
            <w:r w:rsidRPr="003528EB">
              <w:rPr>
                <w:rFonts w:eastAsia="Times New Roman" w:cs="Times New Roman"/>
                <w:lang w:eastAsia="pt-BR"/>
              </w:rPr>
              <w:t>o</w:t>
            </w:r>
            <w:r w:rsidRPr="003528EB">
              <w:rPr>
                <w:rFonts w:eastAsia="Times New Roman" w:cs="Times New Roman"/>
                <w:lang w:eastAsia="pt-BR"/>
              </w:rPr>
              <w:t>nais e o seu estudo introduzindo problemas associados às ideias de “repartir em partes iguais” e de medida, isto é “quantas v</w:t>
            </w:r>
            <w:r w:rsidRPr="003528EB">
              <w:rPr>
                <w:rFonts w:eastAsia="Times New Roman" w:cs="Times New Roman"/>
                <w:lang w:eastAsia="pt-BR"/>
              </w:rPr>
              <w:t>e</w:t>
            </w:r>
            <w:r w:rsidRPr="003528EB">
              <w:rPr>
                <w:rFonts w:eastAsia="Times New Roman" w:cs="Times New Roman"/>
                <w:lang w:eastAsia="pt-BR"/>
              </w:rPr>
              <w:t xml:space="preserve">zes uma unidade de medida cabe </w:t>
            </w:r>
            <w:r w:rsidR="007B5686">
              <w:rPr>
                <w:rFonts w:eastAsia="Times New Roman" w:cs="Times New Roman"/>
                <w:lang w:eastAsia="pt-BR"/>
              </w:rPr>
              <w:t>no objeto que está sendo medido</w:t>
            </w:r>
            <w:r w:rsidRPr="003528EB">
              <w:rPr>
                <w:rFonts w:eastAsia="Times New Roman" w:cs="Times New Roman"/>
                <w:lang w:eastAsia="pt-BR"/>
              </w:rPr>
              <w:t>.</w:t>
            </w:r>
            <w:r w:rsidR="004B1DE2">
              <w:rPr>
                <w:rFonts w:eastAsia="Times New Roman" w:cs="Times New Roman"/>
                <w:lang w:eastAsia="pt-BR"/>
              </w:rPr>
              <w:br/>
            </w:r>
            <w:r w:rsidRPr="003528EB">
              <w:rPr>
                <w:rFonts w:eastAsia="Times New Roman" w:cs="Times New Roman"/>
                <w:lang w:eastAsia="pt-BR"/>
              </w:rPr>
              <w:t xml:space="preserve">O estudo de equivalência é fundamental para o entendimento do conceito de número racional, bem como para o trabalho com as operações envolvendo frações. Ao usar frações equivalentes para representar um mesmo número racional o professor pode utilizar material concreto, para que os alunos percebam que de fato as frações equivalentes representam a mesma parte do todo. As operações com as frações representadas pela forma </w:t>
            </w:r>
            <w:r w:rsidRPr="003528EB">
              <w:rPr>
                <w:rFonts w:eastAsia="Times New Roman" w:cs="Times New Roman"/>
                <w:lang w:eastAsia="pt-BR"/>
              </w:rPr>
              <w:lastRenderedPageBreak/>
              <w:t>p/q, q ≠ 0 merecem atenção pois com a popularização das ca</w:t>
            </w:r>
            <w:r w:rsidRPr="003528EB">
              <w:rPr>
                <w:rFonts w:eastAsia="Times New Roman" w:cs="Times New Roman"/>
                <w:lang w:eastAsia="pt-BR"/>
              </w:rPr>
              <w:t>l</w:t>
            </w:r>
            <w:r w:rsidRPr="003528EB">
              <w:rPr>
                <w:rFonts w:eastAsia="Times New Roman" w:cs="Times New Roman"/>
                <w:lang w:eastAsia="pt-BR"/>
              </w:rPr>
              <w:t>culadoras, as operações com os racionais se restringem ao uso da sua representação na forma de número decimal e na maioria das situações cotidianas o uso da representação decimal é suf</w:t>
            </w:r>
            <w:r w:rsidRPr="003528EB">
              <w:rPr>
                <w:rFonts w:eastAsia="Times New Roman" w:cs="Times New Roman"/>
                <w:lang w:eastAsia="pt-BR"/>
              </w:rPr>
              <w:t>i</w:t>
            </w:r>
            <w:r w:rsidRPr="003528EB">
              <w:rPr>
                <w:rFonts w:eastAsia="Times New Roman" w:cs="Times New Roman"/>
                <w:lang w:eastAsia="pt-BR"/>
              </w:rPr>
              <w:t>ciente, mas não se pode esquecer que, muito embora a repr</w:t>
            </w:r>
            <w:r w:rsidRPr="003528EB">
              <w:rPr>
                <w:rFonts w:eastAsia="Times New Roman" w:cs="Times New Roman"/>
                <w:lang w:eastAsia="pt-BR"/>
              </w:rPr>
              <w:t>e</w:t>
            </w:r>
            <w:r w:rsidRPr="003528EB">
              <w:rPr>
                <w:rFonts w:eastAsia="Times New Roman" w:cs="Times New Roman"/>
                <w:lang w:eastAsia="pt-BR"/>
              </w:rPr>
              <w:t>sentação decimal facilite os cálculos ela esconde, para os inic</w:t>
            </w:r>
            <w:r w:rsidRPr="003528EB">
              <w:rPr>
                <w:rFonts w:eastAsia="Times New Roman" w:cs="Times New Roman"/>
                <w:lang w:eastAsia="pt-BR"/>
              </w:rPr>
              <w:t>i</w:t>
            </w:r>
            <w:r w:rsidRPr="003528EB">
              <w:rPr>
                <w:rFonts w:eastAsia="Times New Roman" w:cs="Times New Roman"/>
                <w:lang w:eastAsia="pt-BR"/>
              </w:rPr>
              <w:t>antes, os significados explicitados pela representação p/q.</w:t>
            </w:r>
            <w:r w:rsidR="004B1DE2">
              <w:rPr>
                <w:rFonts w:eastAsia="Times New Roman" w:cs="Times New Roman"/>
                <w:lang w:eastAsia="pt-BR"/>
              </w:rPr>
              <w:br/>
            </w:r>
            <w:r w:rsidRPr="003528EB">
              <w:rPr>
                <w:rFonts w:eastAsia="Times New Roman" w:cs="Times New Roman"/>
                <w:lang w:eastAsia="pt-BR"/>
              </w:rPr>
              <w:t>As justificativas para as regras operatórias na forma decimal ficam mais compreensíveis se sustentadas pelas operações com os números escritos na forma p/q. As operações com racionais que são dízimas periódicas quando feitas pelas calculadoras dão resultados aproximados. Portanto dê relevância e insista na conversão de frações em números decimais e vice-versa.</w:t>
            </w:r>
            <w:r w:rsidR="004B1DE2">
              <w:rPr>
                <w:rFonts w:eastAsia="Times New Roman" w:cs="Times New Roman"/>
                <w:lang w:eastAsia="pt-BR"/>
              </w:rPr>
              <w:br/>
            </w:r>
            <w:r w:rsidRPr="003528EB">
              <w:rPr>
                <w:rFonts w:eastAsia="Times New Roman" w:cs="Times New Roman"/>
                <w:lang w:eastAsia="pt-BR"/>
              </w:rPr>
              <w:t>Uma estratégia que pode ser interessante para que os alunos do fundamental percebam as questões acima discutidas é escolher problemas, de preferência contextualizados, cuja resolução se torne mais ou menos trabalhosa dependendo da forma de r</w:t>
            </w:r>
            <w:r w:rsidRPr="003528EB">
              <w:rPr>
                <w:rFonts w:eastAsia="Times New Roman" w:cs="Times New Roman"/>
                <w:lang w:eastAsia="pt-BR"/>
              </w:rPr>
              <w:t>e</w:t>
            </w:r>
            <w:r w:rsidRPr="003528EB">
              <w:rPr>
                <w:rFonts w:eastAsia="Times New Roman" w:cs="Times New Roman"/>
                <w:lang w:eastAsia="pt-BR"/>
              </w:rPr>
              <w:t>presentação (decimal ou fracionária) escolhida para as oper</w:t>
            </w:r>
            <w:r w:rsidRPr="003528EB">
              <w:rPr>
                <w:rFonts w:eastAsia="Times New Roman" w:cs="Times New Roman"/>
                <w:lang w:eastAsia="pt-BR"/>
              </w:rPr>
              <w:t>a</w:t>
            </w:r>
            <w:r w:rsidRPr="003528EB">
              <w:rPr>
                <w:rFonts w:eastAsia="Times New Roman" w:cs="Times New Roman"/>
                <w:lang w:eastAsia="pt-BR"/>
              </w:rPr>
              <w:t>ções correspondentes. Para incrementar as aulas suge</w:t>
            </w:r>
            <w:r>
              <w:rPr>
                <w:rFonts w:eastAsia="Times New Roman" w:cs="Times New Roman"/>
                <w:lang w:eastAsia="pt-BR"/>
              </w:rPr>
              <w:t xml:space="preserve">rimos a leitura do livro </w:t>
            </w:r>
            <w:r w:rsidRPr="003528EB">
              <w:rPr>
                <w:rFonts w:eastAsia="Times New Roman" w:cs="Times New Roman"/>
                <w:lang w:eastAsia="pt-BR"/>
              </w:rPr>
              <w:t>" Inc</w:t>
            </w:r>
            <w:r>
              <w:rPr>
                <w:rFonts w:eastAsia="Times New Roman" w:cs="Times New Roman"/>
                <w:lang w:eastAsia="pt-BR"/>
              </w:rPr>
              <w:t xml:space="preserve">ríveis Passatempos Matemáticos </w:t>
            </w:r>
            <w:r w:rsidRPr="003528EB">
              <w:rPr>
                <w:rFonts w:eastAsia="Times New Roman" w:cs="Times New Roman"/>
                <w:lang w:eastAsia="pt-BR"/>
              </w:rPr>
              <w:t>", do pr</w:t>
            </w:r>
            <w:r w:rsidRPr="003528EB">
              <w:rPr>
                <w:rFonts w:eastAsia="Times New Roman" w:cs="Times New Roman"/>
                <w:lang w:eastAsia="pt-BR"/>
              </w:rPr>
              <w:t>o</w:t>
            </w:r>
            <w:r w:rsidRPr="003528EB">
              <w:rPr>
                <w:rFonts w:eastAsia="Times New Roman" w:cs="Times New Roman"/>
                <w:lang w:eastAsia="pt-BR"/>
              </w:rPr>
              <w:t>fessor Ian Stewart que abre seu baú de curiosidades para ofer</w:t>
            </w:r>
            <w:r w:rsidRPr="003528EB">
              <w:rPr>
                <w:rFonts w:eastAsia="Times New Roman" w:cs="Times New Roman"/>
                <w:lang w:eastAsia="pt-BR"/>
              </w:rPr>
              <w:t>e</w:t>
            </w:r>
            <w:r w:rsidRPr="003528EB">
              <w:rPr>
                <w:rFonts w:eastAsia="Times New Roman" w:cs="Times New Roman"/>
                <w:lang w:eastAsia="pt-BR"/>
              </w:rPr>
              <w:t>cer ao público uma série de passatempos, histórias e desafios que irão intrigar, informar e divertir o leitor. A maior prova aqui, contudo, é ele mesmo que vence, ao tornar agradáveis e int</w:t>
            </w:r>
            <w:r w:rsidRPr="003528EB">
              <w:rPr>
                <w:rFonts w:eastAsia="Times New Roman" w:cs="Times New Roman"/>
                <w:lang w:eastAsia="pt-BR"/>
              </w:rPr>
              <w:t>e</w:t>
            </w:r>
            <w:r w:rsidRPr="003528EB">
              <w:rPr>
                <w:rFonts w:eastAsia="Times New Roman" w:cs="Times New Roman"/>
                <w:lang w:eastAsia="pt-BR"/>
              </w:rPr>
              <w:t xml:space="preserve">ressantes temas que já nos assustaram em sala de aula, um deles , as frações . Assim fica fácil aprender matemática. No livro descobrimos como os códigos são criados e como decifrá-los, por que os gatos sempre conseguem cair de pé, como virar uma esfera do avesso, se os efeitos do aquecimento global são mesmo catastróficos e outros. Gostaríamos de lembrar, que este seria um momento oportuno para aplicarmos a oficina </w:t>
            </w:r>
            <w:r w:rsidRPr="003528EB">
              <w:rPr>
                <w:rFonts w:eastAsia="Times New Roman" w:cs="Times New Roman"/>
                <w:lang w:eastAsia="pt-BR"/>
              </w:rPr>
              <w:lastRenderedPageBreak/>
              <w:t>pedagógica sobre ""Jogos Matemáticos"" oferecida aos profe</w:t>
            </w:r>
            <w:r w:rsidRPr="003528EB">
              <w:rPr>
                <w:rFonts w:eastAsia="Times New Roman" w:cs="Times New Roman"/>
                <w:lang w:eastAsia="pt-BR"/>
              </w:rPr>
              <w:t>s</w:t>
            </w:r>
            <w:r w:rsidRPr="003528EB">
              <w:rPr>
                <w:rFonts w:eastAsia="Times New Roman" w:cs="Times New Roman"/>
                <w:lang w:eastAsia="pt-BR"/>
              </w:rPr>
              <w:t>sores pela SEE/MG em 2013 em que foi apresentado o ""Jogo das Frações Equivalentes"" que desenvolve os conceitos básicos da Equivalên</w:t>
            </w:r>
            <w:r w:rsidR="007B5686">
              <w:rPr>
                <w:rFonts w:eastAsia="Times New Roman" w:cs="Times New Roman"/>
                <w:lang w:eastAsia="pt-BR"/>
              </w:rPr>
              <w:t>cia de Frações.</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15.2 Utilizar a ordenação no conjunto e localizar números racionais na reta numérica.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Racionais na reta numérica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15.3 Reconhecer, no co</w:t>
            </w:r>
            <w:r w:rsidRPr="00E754E5">
              <w:rPr>
                <w:rFonts w:eastAsia="Times New Roman" w:cs="Times New Roman"/>
                <w:lang w:eastAsia="pt-BR"/>
              </w:rPr>
              <w:t>n</w:t>
            </w:r>
            <w:r w:rsidRPr="00E754E5">
              <w:rPr>
                <w:rFonts w:eastAsia="Times New Roman" w:cs="Times New Roman"/>
                <w:lang w:eastAsia="pt-BR"/>
              </w:rPr>
              <w:lastRenderedPageBreak/>
              <w:t>texto social, diferentes significados dos números racionais.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Utilidade dos núm</w:t>
            </w:r>
            <w:r w:rsidRPr="00E754E5">
              <w:rPr>
                <w:rFonts w:eastAsia="Times New Roman" w:cs="Times New Roman"/>
                <w:lang w:eastAsia="pt-BR"/>
              </w:rPr>
              <w:t>e</w:t>
            </w:r>
            <w:r w:rsidRPr="00E754E5">
              <w:rPr>
                <w:rFonts w:eastAsia="Times New Roman" w:cs="Times New Roman"/>
                <w:lang w:eastAsia="pt-BR"/>
              </w:rPr>
              <w:lastRenderedPageBreak/>
              <w:t>ros racionais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15.4 Operar com números racionais em forma dec</w:t>
            </w:r>
            <w:r w:rsidRPr="00E754E5">
              <w:rPr>
                <w:rFonts w:eastAsia="Times New Roman" w:cs="Times New Roman"/>
                <w:lang w:eastAsia="pt-BR"/>
              </w:rPr>
              <w:t>i</w:t>
            </w:r>
            <w:r w:rsidRPr="00E754E5">
              <w:rPr>
                <w:rFonts w:eastAsia="Times New Roman" w:cs="Times New Roman"/>
                <w:lang w:eastAsia="pt-BR"/>
              </w:rPr>
              <w:t>mal e fracionária: adici</w:t>
            </w:r>
            <w:r w:rsidRPr="00E754E5">
              <w:rPr>
                <w:rFonts w:eastAsia="Times New Roman" w:cs="Times New Roman"/>
                <w:lang w:eastAsia="pt-BR"/>
              </w:rPr>
              <w:t>o</w:t>
            </w:r>
            <w:r w:rsidRPr="00E754E5">
              <w:rPr>
                <w:rFonts w:eastAsia="Times New Roman" w:cs="Times New Roman"/>
                <w:lang w:eastAsia="pt-BR"/>
              </w:rPr>
              <w:t>nar, multiplicar, subtrair, dividir e calcular potências e raiz n-ésima números racionais que são potê</w:t>
            </w:r>
            <w:r w:rsidRPr="00E754E5">
              <w:rPr>
                <w:rFonts w:eastAsia="Times New Roman" w:cs="Times New Roman"/>
                <w:lang w:eastAsia="pt-BR"/>
              </w:rPr>
              <w:t>n</w:t>
            </w:r>
            <w:r w:rsidRPr="00E754E5">
              <w:rPr>
                <w:rFonts w:eastAsia="Times New Roman" w:cs="Times New Roman"/>
                <w:lang w:eastAsia="pt-BR"/>
              </w:rPr>
              <w:t xml:space="preserve">cias de n.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Operações com n</w:t>
            </w:r>
            <w:r w:rsidRPr="00E754E5">
              <w:rPr>
                <w:rFonts w:eastAsia="Times New Roman" w:cs="Times New Roman"/>
                <w:lang w:eastAsia="pt-BR"/>
              </w:rPr>
              <w:t>ú</w:t>
            </w:r>
            <w:r w:rsidRPr="00E754E5">
              <w:rPr>
                <w:rFonts w:eastAsia="Times New Roman" w:cs="Times New Roman"/>
                <w:lang w:eastAsia="pt-BR"/>
              </w:rPr>
              <w:t xml:space="preserve">meros racionais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15.5 Identificar a represe</w:t>
            </w:r>
            <w:r w:rsidRPr="00E754E5">
              <w:rPr>
                <w:rFonts w:eastAsia="Times New Roman" w:cs="Times New Roman"/>
                <w:lang w:eastAsia="pt-BR"/>
              </w:rPr>
              <w:t>n</w:t>
            </w:r>
            <w:r w:rsidRPr="00E754E5">
              <w:rPr>
                <w:rFonts w:eastAsia="Times New Roman" w:cs="Times New Roman"/>
                <w:lang w:eastAsia="pt-BR"/>
              </w:rPr>
              <w:t xml:space="preserve">tação decimal e fracionária de um número racional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Representações de um número racional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15.6 Resolver problemas que envolvam números racionais.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aplic</w:t>
            </w:r>
            <w:r w:rsidRPr="00E754E5">
              <w:rPr>
                <w:rFonts w:eastAsia="Times New Roman" w:cs="Times New Roman"/>
                <w:lang w:eastAsia="pt-BR"/>
              </w:rPr>
              <w:t>a</w:t>
            </w:r>
            <w:r w:rsidRPr="00E754E5">
              <w:rPr>
                <w:rFonts w:eastAsia="Times New Roman" w:cs="Times New Roman"/>
                <w:lang w:eastAsia="pt-BR"/>
              </w:rPr>
              <w:t>ção dos números racionais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 xml:space="preserve"> 16. Conjunto dos Números Reais </w:t>
            </w: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16.1 Reconhecer a nece</w:t>
            </w:r>
            <w:r w:rsidRPr="00E754E5">
              <w:rPr>
                <w:rFonts w:eastAsia="Times New Roman" w:cs="Times New Roman"/>
                <w:lang w:eastAsia="pt-BR"/>
              </w:rPr>
              <w:t>s</w:t>
            </w:r>
            <w:r w:rsidRPr="00E754E5">
              <w:rPr>
                <w:rFonts w:eastAsia="Times New Roman" w:cs="Times New Roman"/>
                <w:lang w:eastAsia="pt-BR"/>
              </w:rPr>
              <w:t>sidade da ampliação do conjunto dos números racionais por meio de sit</w:t>
            </w:r>
            <w:r w:rsidRPr="00E754E5">
              <w:rPr>
                <w:rFonts w:eastAsia="Times New Roman" w:cs="Times New Roman"/>
                <w:lang w:eastAsia="pt-BR"/>
              </w:rPr>
              <w:t>u</w:t>
            </w:r>
            <w:r w:rsidRPr="00E754E5">
              <w:rPr>
                <w:rFonts w:eastAsia="Times New Roman" w:cs="Times New Roman"/>
                <w:lang w:eastAsia="pt-BR"/>
              </w:rPr>
              <w:t>ações contextualizadas e/ou resolução de probl</w:t>
            </w:r>
            <w:r w:rsidRPr="00E754E5">
              <w:rPr>
                <w:rFonts w:eastAsia="Times New Roman" w:cs="Times New Roman"/>
                <w:lang w:eastAsia="pt-BR"/>
              </w:rPr>
              <w:t>e</w:t>
            </w:r>
            <w:r w:rsidRPr="00E754E5">
              <w:rPr>
                <w:rFonts w:eastAsia="Times New Roman" w:cs="Times New Roman"/>
                <w:lang w:eastAsia="pt-BR"/>
              </w:rPr>
              <w:t>mas.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Números reais-definição </w:t>
            </w:r>
          </w:p>
        </w:tc>
        <w:tc>
          <w:tcPr>
            <w:tcW w:w="4937" w:type="dxa"/>
            <w:vMerge w:val="restart"/>
            <w:shd w:val="clear" w:color="000000" w:fill="FFFFFF"/>
            <w:hideMark/>
          </w:tcPr>
          <w:p w:rsidR="00E754E5" w:rsidRPr="00E754E5" w:rsidRDefault="003528EB" w:rsidP="007B5686">
            <w:pPr>
              <w:spacing w:after="0" w:line="240" w:lineRule="auto"/>
              <w:rPr>
                <w:rFonts w:eastAsia="Times New Roman" w:cs="Times New Roman"/>
                <w:lang w:eastAsia="pt-BR"/>
              </w:rPr>
            </w:pPr>
            <w:r w:rsidRPr="003528EB">
              <w:rPr>
                <w:rFonts w:eastAsia="Times New Roman" w:cs="Times New Roman"/>
                <w:lang w:eastAsia="pt-BR"/>
              </w:rPr>
              <w:t>Um dos conhecimentos prévios necessários para o estudo deste tópico é a equivalência entre números racionais e dízimas p</w:t>
            </w:r>
            <w:r w:rsidRPr="003528EB">
              <w:rPr>
                <w:rFonts w:eastAsia="Times New Roman" w:cs="Times New Roman"/>
                <w:lang w:eastAsia="pt-BR"/>
              </w:rPr>
              <w:t>e</w:t>
            </w:r>
            <w:r w:rsidRPr="003528EB">
              <w:rPr>
                <w:rFonts w:eastAsia="Times New Roman" w:cs="Times New Roman"/>
                <w:lang w:eastAsia="pt-BR"/>
              </w:rPr>
              <w:t>riódicas. O professor pode começar retomando este conteúdo e para ajudá-lo no planejamento dessas aulas sugerimos ler Con</w:t>
            </w:r>
            <w:r w:rsidRPr="003528EB">
              <w:rPr>
                <w:rFonts w:eastAsia="Times New Roman" w:cs="Times New Roman"/>
                <w:lang w:eastAsia="pt-BR"/>
              </w:rPr>
              <w:t>s</w:t>
            </w:r>
            <w:r w:rsidRPr="003528EB">
              <w:rPr>
                <w:rFonts w:eastAsia="Times New Roman" w:cs="Times New Roman"/>
                <w:lang w:eastAsia="pt-BR"/>
              </w:rPr>
              <w:t>trução conceitual. SOUZA, J. Novo olhar matemática. 1. ed. São Paulo: FTD,2010.</w:t>
            </w:r>
            <w:r w:rsidR="004B1DE2">
              <w:rPr>
                <w:rFonts w:eastAsia="Times New Roman" w:cs="Times New Roman"/>
                <w:lang w:eastAsia="pt-BR"/>
              </w:rPr>
              <w:br/>
            </w:r>
            <w:r w:rsidRPr="003528EB">
              <w:rPr>
                <w:rFonts w:eastAsia="Times New Roman" w:cs="Times New Roman"/>
                <w:lang w:eastAsia="pt-BR"/>
              </w:rPr>
              <w:t>COSTA, C. P. D.PG. Disponível em:&lt;http://clmd.ufpel.edu.br/ei</w:t>
            </w:r>
            <w:r w:rsidR="004B1DE2">
              <w:rPr>
                <w:rFonts w:eastAsia="Times New Roman" w:cs="Times New Roman"/>
                <w:lang w:eastAsia="pt-BR"/>
              </w:rPr>
              <w:br/>
            </w:r>
            <w:r w:rsidRPr="003528EB">
              <w:rPr>
                <w:rFonts w:eastAsia="Times New Roman" w:cs="Times New Roman"/>
                <w:lang w:eastAsia="pt-BR"/>
              </w:rPr>
              <w:t>xos/index.php/ semana-6/55&gt;</w:t>
            </w:r>
            <w:r w:rsidR="004B1DE2">
              <w:rPr>
                <w:rFonts w:eastAsia="Times New Roman" w:cs="Times New Roman"/>
                <w:lang w:eastAsia="pt-BR"/>
              </w:rPr>
              <w:br/>
            </w:r>
            <w:r w:rsidRPr="003528EB">
              <w:rPr>
                <w:rFonts w:eastAsia="Times New Roman" w:cs="Times New Roman"/>
                <w:lang w:eastAsia="pt-BR"/>
              </w:rPr>
              <w:t xml:space="preserve">THOMAS, G. B. Cálculo, volume 2, 10. ed. </w:t>
            </w:r>
            <w:r w:rsidRPr="00C00932">
              <w:rPr>
                <w:rFonts w:eastAsia="Times New Roman" w:cs="Times New Roman"/>
                <w:lang w:eastAsia="pt-BR"/>
              </w:rPr>
              <w:t>São Paulo: Pearson Addison Wesley, 2003.</w:t>
            </w:r>
            <w:r w:rsidR="004B1DE2" w:rsidRPr="00C00932">
              <w:rPr>
                <w:rFonts w:eastAsia="Times New Roman" w:cs="Times New Roman"/>
                <w:lang w:eastAsia="pt-BR"/>
              </w:rPr>
              <w:br/>
            </w:r>
            <w:r w:rsidRPr="003528EB">
              <w:rPr>
                <w:rFonts w:eastAsia="Times New Roman" w:cs="Times New Roman"/>
                <w:lang w:eastAsia="pt-BR"/>
              </w:rPr>
              <w:t>BONJORNO,J.R.Matemática:fazendo a diferença.1. ed. São Pa</w:t>
            </w:r>
            <w:r w:rsidRPr="003528EB">
              <w:rPr>
                <w:rFonts w:eastAsia="Times New Roman" w:cs="Times New Roman"/>
                <w:lang w:eastAsia="pt-BR"/>
              </w:rPr>
              <w:t>u</w:t>
            </w:r>
            <w:r w:rsidRPr="003528EB">
              <w:rPr>
                <w:rFonts w:eastAsia="Times New Roman" w:cs="Times New Roman"/>
                <w:lang w:eastAsia="pt-BR"/>
              </w:rPr>
              <w:t>lo: FTD, 2006.</w:t>
            </w:r>
            <w:r w:rsidR="004B1DE2">
              <w:rPr>
                <w:rFonts w:eastAsia="Times New Roman" w:cs="Times New Roman"/>
                <w:lang w:eastAsia="pt-BR"/>
              </w:rPr>
              <w:br/>
            </w:r>
            <w:r w:rsidRPr="003528EB">
              <w:rPr>
                <w:rFonts w:eastAsia="Times New Roman" w:cs="Times New Roman"/>
                <w:lang w:eastAsia="pt-BR"/>
              </w:rPr>
              <w:t>NELO D, A. Decimais infinitos. Disponível em: &lt;http://www.rbhm.org.br Para introduzir os número irracionais pense na possibilidade de buscar as soluções de equações do tipo x2 = 2, que não admite solução racional. Esse processo é análogo ao da “invenção” dos números inteiros e racionais a partir de equações do tipo x + 5 = 3 e 3x = 5, respectivamente. Também é desejável fazer uma breve revisão sobre raízes n-ésimas de números racionais e de habilidades operativas ref</w:t>
            </w:r>
            <w:r w:rsidRPr="003528EB">
              <w:rPr>
                <w:rFonts w:eastAsia="Times New Roman" w:cs="Times New Roman"/>
                <w:lang w:eastAsia="pt-BR"/>
              </w:rPr>
              <w:t>e</w:t>
            </w:r>
            <w:r w:rsidRPr="003528EB">
              <w:rPr>
                <w:rFonts w:eastAsia="Times New Roman" w:cs="Times New Roman"/>
                <w:lang w:eastAsia="pt-BR"/>
              </w:rPr>
              <w:t>rentes ao símbolo de radical. Não dê grande importância às operações com radicais e muito menos à racionalização de d</w:t>
            </w:r>
            <w:r w:rsidRPr="003528EB">
              <w:rPr>
                <w:rFonts w:eastAsia="Times New Roman" w:cs="Times New Roman"/>
                <w:lang w:eastAsia="pt-BR"/>
              </w:rPr>
              <w:t>e</w:t>
            </w:r>
            <w:r w:rsidRPr="003528EB">
              <w:rPr>
                <w:rFonts w:eastAsia="Times New Roman" w:cs="Times New Roman"/>
                <w:lang w:eastAsia="pt-BR"/>
              </w:rPr>
              <w:t xml:space="preserve">nominadores pois esses são conceitos com poucas aplicações no cotidiano e que podem ser substituídos pelo desenvolvimento de noções eficazes de estimativas e aproximações. Para ampliar a noção de ordem de grandeza e estimativas , a SEE/MG </w:t>
            </w:r>
            <w:r w:rsidRPr="003528EB">
              <w:rPr>
                <w:rFonts w:eastAsia="Times New Roman" w:cs="Times New Roman"/>
                <w:lang w:eastAsia="pt-BR"/>
              </w:rPr>
              <w:lastRenderedPageBreak/>
              <w:t>,disponibilizou a todos os professores uma oficina "" Os núm</w:t>
            </w:r>
            <w:r w:rsidRPr="003528EB">
              <w:rPr>
                <w:rFonts w:eastAsia="Times New Roman" w:cs="Times New Roman"/>
                <w:lang w:eastAsia="pt-BR"/>
              </w:rPr>
              <w:t>e</w:t>
            </w:r>
            <w:r w:rsidRPr="003528EB">
              <w:rPr>
                <w:rFonts w:eastAsia="Times New Roman" w:cs="Times New Roman"/>
                <w:lang w:eastAsia="pt-BR"/>
              </w:rPr>
              <w:t>ros do Universo "" e através de atividades lúdicas e prazerosas, os alunos desenvolvem noções importantes sobre situações que são representadas por números racionais e irracionais de gra</w:t>
            </w:r>
            <w:r w:rsidRPr="003528EB">
              <w:rPr>
                <w:rFonts w:eastAsia="Times New Roman" w:cs="Times New Roman"/>
                <w:lang w:eastAsia="pt-BR"/>
              </w:rPr>
              <w:t>n</w:t>
            </w:r>
            <w:r w:rsidRPr="003528EB">
              <w:rPr>
                <w:rFonts w:eastAsia="Times New Roman" w:cs="Times New Roman"/>
                <w:lang w:eastAsia="pt-BR"/>
              </w:rPr>
              <w:t>de porte . Essa oficina está disponibilizada no site do CRV : crv@educacao.mg.gov.br. O CENTRO DE REFERÊNCIA VIRTUAL DO PROFESSOR - CRV é um portal educacional da Secretaria de Estado de Educação de Minas Gerais. Esse portal oferece recu</w:t>
            </w:r>
            <w:r w:rsidRPr="003528EB">
              <w:rPr>
                <w:rFonts w:eastAsia="Times New Roman" w:cs="Times New Roman"/>
                <w:lang w:eastAsia="pt-BR"/>
              </w:rPr>
              <w:t>r</w:t>
            </w:r>
            <w:r w:rsidRPr="003528EB">
              <w:rPr>
                <w:rFonts w:eastAsia="Times New Roman" w:cs="Times New Roman"/>
                <w:lang w:eastAsia="pt-BR"/>
              </w:rPr>
              <w:t>sos de apoio ao professor para o planejamento, execução e avaliação das suas atividades de ensino na Educação Básica. Traz informações contextualizadas sobre conteúdos e métodos de ensino das disciplinas da Educação Básica, assim como fe</w:t>
            </w:r>
            <w:r w:rsidRPr="003528EB">
              <w:rPr>
                <w:rFonts w:eastAsia="Times New Roman" w:cs="Times New Roman"/>
                <w:lang w:eastAsia="pt-BR"/>
              </w:rPr>
              <w:t>r</w:t>
            </w:r>
            <w:r w:rsidRPr="003528EB">
              <w:rPr>
                <w:rFonts w:eastAsia="Times New Roman" w:cs="Times New Roman"/>
                <w:lang w:eastAsia="pt-BR"/>
              </w:rPr>
              <w:t>ramentas para a troca de experiências pedagógicas e trabalho colaborativo através do Fórum de Discussão e do Sistema de Troca de Recursos Educacionais (STR).</w:t>
            </w:r>
            <w:r w:rsidR="004B1DE2">
              <w:rPr>
                <w:rFonts w:eastAsia="Times New Roman" w:cs="Times New Roman"/>
                <w:lang w:eastAsia="pt-BR"/>
              </w:rPr>
              <w:br/>
            </w:r>
            <w:r w:rsidRPr="003528EB">
              <w:rPr>
                <w:rFonts w:eastAsia="Times New Roman" w:cs="Times New Roman"/>
                <w:lang w:eastAsia="pt-BR"/>
              </w:rPr>
              <w:t>O CRV favorece a formação continuada do educador ampliando a sua capacidade de utilização das novas tecnologias da info</w:t>
            </w:r>
            <w:r w:rsidRPr="003528EB">
              <w:rPr>
                <w:rFonts w:eastAsia="Times New Roman" w:cs="Times New Roman"/>
                <w:lang w:eastAsia="pt-BR"/>
              </w:rPr>
              <w:t>r</w:t>
            </w:r>
            <w:r w:rsidRPr="003528EB">
              <w:rPr>
                <w:rFonts w:eastAsia="Times New Roman" w:cs="Times New Roman"/>
                <w:lang w:eastAsia="pt-BR"/>
              </w:rPr>
              <w:t>mação e comunicação nos processos de ensino e aprendizagem.</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16.2 Reconhecer, no co</w:t>
            </w:r>
            <w:r w:rsidRPr="00E754E5">
              <w:rPr>
                <w:rFonts w:eastAsia="Times New Roman" w:cs="Times New Roman"/>
                <w:lang w:eastAsia="pt-BR"/>
              </w:rPr>
              <w:t>n</w:t>
            </w:r>
            <w:r w:rsidRPr="00E754E5">
              <w:rPr>
                <w:rFonts w:eastAsia="Times New Roman" w:cs="Times New Roman"/>
                <w:lang w:eastAsia="pt-BR"/>
              </w:rPr>
              <w:t xml:space="preserve">texto social, diferentes significados dos números reais. </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Utilidade dos reais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16.3 Identificar números racionais com as dízimas periódicas.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Dízimas periódicas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16.4 Identificar as dízimas não periódicas com os números irracionais apr</w:t>
            </w:r>
            <w:r w:rsidRPr="00E754E5">
              <w:rPr>
                <w:rFonts w:eastAsia="Times New Roman" w:cs="Times New Roman"/>
                <w:lang w:eastAsia="pt-BR"/>
              </w:rPr>
              <w:t>e</w:t>
            </w:r>
            <w:r w:rsidRPr="00E754E5">
              <w:rPr>
                <w:rFonts w:eastAsia="Times New Roman" w:cs="Times New Roman"/>
                <w:lang w:eastAsia="pt-BR"/>
              </w:rPr>
              <w:t xml:space="preserve">sentando o número π e outros. </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Números irracionais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XVI.5 Utilizar critérios de divisibilidade em difere</w:t>
            </w:r>
            <w:r w:rsidRPr="00E754E5">
              <w:rPr>
                <w:rFonts w:eastAsia="Times New Roman" w:cs="Times New Roman"/>
                <w:lang w:eastAsia="pt-BR"/>
              </w:rPr>
              <w:t>n</w:t>
            </w:r>
            <w:r w:rsidRPr="00E754E5">
              <w:rPr>
                <w:rFonts w:eastAsia="Times New Roman" w:cs="Times New Roman"/>
                <w:lang w:eastAsia="pt-BR"/>
              </w:rPr>
              <w:t>tes situações.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Critérios de divisibil</w:t>
            </w:r>
            <w:r w:rsidRPr="00E754E5">
              <w:rPr>
                <w:rFonts w:eastAsia="Times New Roman" w:cs="Times New Roman"/>
                <w:lang w:eastAsia="pt-BR"/>
              </w:rPr>
              <w:t>i</w:t>
            </w:r>
            <w:r w:rsidRPr="00E754E5">
              <w:rPr>
                <w:rFonts w:eastAsia="Times New Roman" w:cs="Times New Roman"/>
                <w:lang w:eastAsia="pt-BR"/>
              </w:rPr>
              <w:t>dade em N</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XVI.6 Utilizar a visualização </w:t>
            </w:r>
            <w:r w:rsidRPr="00E754E5">
              <w:rPr>
                <w:rFonts w:eastAsia="Times New Roman" w:cs="Times New Roman"/>
                <w:lang w:eastAsia="pt-BR"/>
              </w:rPr>
              <w:lastRenderedPageBreak/>
              <w:t>geométrica para construir segmentos de comprime</w:t>
            </w:r>
            <w:r w:rsidRPr="00E754E5">
              <w:rPr>
                <w:rFonts w:eastAsia="Times New Roman" w:cs="Times New Roman"/>
                <w:lang w:eastAsia="pt-BR"/>
              </w:rPr>
              <w:t>n</w:t>
            </w:r>
            <w:r w:rsidRPr="00E754E5">
              <w:rPr>
                <w:rFonts w:eastAsia="Times New Roman" w:cs="Times New Roman"/>
                <w:lang w:eastAsia="pt-BR"/>
              </w:rPr>
              <w:t>to irracional.</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Representação ge</w:t>
            </w:r>
            <w:r w:rsidRPr="00E754E5">
              <w:rPr>
                <w:rFonts w:eastAsia="Times New Roman" w:cs="Times New Roman"/>
                <w:lang w:eastAsia="pt-BR"/>
              </w:rPr>
              <w:t>o</w:t>
            </w:r>
            <w:r w:rsidRPr="00E754E5">
              <w:rPr>
                <w:rFonts w:eastAsia="Times New Roman" w:cs="Times New Roman"/>
                <w:lang w:eastAsia="pt-BR"/>
              </w:rPr>
              <w:lastRenderedPageBreak/>
              <w:t xml:space="preserve">métrica de irracionais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XVI.8 Compreender o n</w:t>
            </w:r>
            <w:r w:rsidRPr="00E754E5">
              <w:rPr>
                <w:rFonts w:eastAsia="Times New Roman" w:cs="Times New Roman"/>
                <w:lang w:eastAsia="pt-BR"/>
              </w:rPr>
              <w:t>ú</w:t>
            </w:r>
            <w:r w:rsidRPr="00E754E5">
              <w:rPr>
                <w:rFonts w:eastAsia="Times New Roman" w:cs="Times New Roman"/>
                <w:lang w:eastAsia="pt-BR"/>
              </w:rPr>
              <w:t>mero π como uma razão e utilizá-lo na determinação de dimensão do compr</w:t>
            </w:r>
            <w:r w:rsidRPr="00E754E5">
              <w:rPr>
                <w:rFonts w:eastAsia="Times New Roman" w:cs="Times New Roman"/>
                <w:lang w:eastAsia="pt-BR"/>
              </w:rPr>
              <w:t>i</w:t>
            </w:r>
            <w:r w:rsidRPr="00E754E5">
              <w:rPr>
                <w:rFonts w:eastAsia="Times New Roman" w:cs="Times New Roman"/>
                <w:lang w:eastAsia="pt-BR"/>
              </w:rPr>
              <w:t xml:space="preserve">mento da circunferência eda área do círculo. </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O número π</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bl>
    <w:p w:rsidR="00F059E1" w:rsidRPr="00E754E5" w:rsidRDefault="00F059E1" w:rsidP="00F059E1">
      <w:pPr>
        <w:tabs>
          <w:tab w:val="left" w:pos="1514"/>
          <w:tab w:val="left" w:pos="4258"/>
          <w:tab w:val="left" w:pos="6417"/>
          <w:tab w:val="left" w:pos="12322"/>
          <w:tab w:val="left" w:pos="13026"/>
          <w:tab w:val="left" w:pos="13730"/>
          <w:tab w:val="left" w:pos="14445"/>
        </w:tabs>
        <w:spacing w:after="0" w:line="480" w:lineRule="auto"/>
        <w:ind w:left="55"/>
        <w:rPr>
          <w:rFonts w:eastAsia="Times New Roman" w:cs="Times New Roman"/>
          <w:lang w:eastAsia="pt-BR"/>
        </w:rPr>
      </w:pPr>
      <w:r w:rsidRPr="00E754E5">
        <w:rPr>
          <w:rFonts w:eastAsia="Times New Roman" w:cs="Times New Roman"/>
          <w:b/>
          <w:bCs/>
          <w:lang w:eastAsia="pt-BR"/>
        </w:rPr>
        <w:tab/>
      </w:r>
      <w:r w:rsidRPr="00E754E5">
        <w:rPr>
          <w:rFonts w:eastAsia="Times New Roman" w:cs="Times New Roman"/>
          <w:lang w:eastAsia="pt-BR"/>
        </w:rPr>
        <w:tab/>
      </w:r>
      <w:r w:rsidRPr="00E754E5">
        <w:rPr>
          <w:rFonts w:eastAsia="Times New Roman" w:cs="Times New Roman"/>
          <w:lang w:eastAsia="pt-BR"/>
        </w:rPr>
        <w:tab/>
      </w:r>
      <w:r w:rsidRPr="00E754E5">
        <w:rPr>
          <w:rFonts w:eastAsia="Times New Roman" w:cs="Times New Roman"/>
          <w:lang w:eastAsia="pt-BR"/>
        </w:rPr>
        <w:tab/>
      </w:r>
      <w:r w:rsidRPr="00E754E5">
        <w:rPr>
          <w:rFonts w:eastAsia="Times New Roman" w:cs="Times New Roman"/>
          <w:lang w:eastAsia="pt-BR"/>
        </w:rPr>
        <w:tab/>
      </w:r>
      <w:r w:rsidRPr="00E754E5">
        <w:rPr>
          <w:rFonts w:eastAsia="Times New Roman" w:cs="Times New Roman"/>
          <w:lang w:eastAsia="pt-BR"/>
        </w:rPr>
        <w:tab/>
      </w:r>
      <w:r w:rsidRPr="00E754E5">
        <w:rPr>
          <w:rFonts w:eastAsia="Times New Roman" w:cs="Times New Roman"/>
          <w:lang w:eastAsia="pt-BR"/>
        </w:rPr>
        <w:tab/>
      </w:r>
    </w:p>
    <w:p w:rsidR="00F059E1" w:rsidRDefault="00F059E1" w:rsidP="00F059E1">
      <w:pPr>
        <w:spacing w:after="0" w:line="480" w:lineRule="auto"/>
        <w:ind w:left="55"/>
        <w:rPr>
          <w:rFonts w:eastAsia="Times New Roman" w:cs="Times New Roman"/>
          <w:lang w:eastAsia="pt-BR"/>
        </w:rPr>
      </w:pPr>
      <w:r w:rsidRPr="00E754E5">
        <w:rPr>
          <w:rFonts w:eastAsia="Times New Roman" w:cs="Times New Roman"/>
          <w:b/>
          <w:bCs/>
          <w:lang w:eastAsia="pt-BR"/>
        </w:rPr>
        <w:t>Tema: Expressões algébricas</w:t>
      </w:r>
      <w:r w:rsidRPr="00E754E5">
        <w:rPr>
          <w:rFonts w:eastAsia="Times New Roman" w:cs="Times New Roman"/>
          <w:lang w:eastAsia="pt-BR"/>
        </w:rPr>
        <w:t xml:space="preserve"> </w:t>
      </w:r>
    </w:p>
    <w:p w:rsidR="00F059E1" w:rsidRPr="00E754E5" w:rsidRDefault="00F059E1" w:rsidP="00F059E1">
      <w:pPr>
        <w:spacing w:after="0" w:line="480" w:lineRule="auto"/>
        <w:ind w:left="55"/>
        <w:rPr>
          <w:rFonts w:eastAsia="Times New Roman" w:cs="Times New Roman"/>
          <w:lang w:eastAsia="pt-BR"/>
        </w:rPr>
      </w:pP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530"/>
        <w:gridCol w:w="2877"/>
        <w:gridCol w:w="2264"/>
        <w:gridCol w:w="5176"/>
        <w:gridCol w:w="738"/>
        <w:gridCol w:w="738"/>
        <w:gridCol w:w="750"/>
        <w:gridCol w:w="669"/>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 xml:space="preserve">17. Linguagem </w:t>
            </w:r>
            <w:r w:rsidRPr="00E754E5">
              <w:rPr>
                <w:rFonts w:eastAsia="Times New Roman" w:cs="Times New Roman"/>
                <w:b/>
                <w:bCs/>
                <w:lang w:eastAsia="pt-BR"/>
              </w:rPr>
              <w:lastRenderedPageBreak/>
              <w:t xml:space="preserve">algébrica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17.1 Utilizar a linguagem a</w:t>
            </w:r>
            <w:r w:rsidRPr="00E754E5">
              <w:rPr>
                <w:rFonts w:eastAsia="Times New Roman" w:cs="Times New Roman"/>
                <w:lang w:eastAsia="pt-BR"/>
              </w:rPr>
              <w:t>l</w:t>
            </w:r>
            <w:r w:rsidRPr="00E754E5">
              <w:rPr>
                <w:rFonts w:eastAsia="Times New Roman" w:cs="Times New Roman"/>
                <w:lang w:eastAsia="pt-BR"/>
              </w:rPr>
              <w:lastRenderedPageBreak/>
              <w:t>gébrica para representar si</w:t>
            </w:r>
            <w:r w:rsidRPr="00E754E5">
              <w:rPr>
                <w:rFonts w:eastAsia="Times New Roman" w:cs="Times New Roman"/>
                <w:lang w:eastAsia="pt-BR"/>
              </w:rPr>
              <w:t>m</w:t>
            </w:r>
            <w:r w:rsidRPr="00E754E5">
              <w:rPr>
                <w:rFonts w:eastAsia="Times New Roman" w:cs="Times New Roman"/>
                <w:lang w:eastAsia="pt-BR"/>
              </w:rPr>
              <w:t>bolicamente as propriedades das operações nos conjuntos numéricos e na geometria.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 xml:space="preserve"> Expressões literais</w:t>
            </w:r>
          </w:p>
        </w:tc>
        <w:tc>
          <w:tcPr>
            <w:tcW w:w="4937" w:type="dxa"/>
            <w:vMerge w:val="restart"/>
            <w:shd w:val="clear" w:color="auto" w:fill="auto"/>
            <w:hideMark/>
          </w:tcPr>
          <w:p w:rsidR="00E754E5" w:rsidRPr="00E754E5" w:rsidRDefault="003528EB" w:rsidP="003528EB">
            <w:pPr>
              <w:spacing w:after="0" w:line="240" w:lineRule="auto"/>
              <w:jc w:val="both"/>
              <w:rPr>
                <w:rFonts w:eastAsia="Times New Roman" w:cs="Times New Roman"/>
                <w:lang w:eastAsia="pt-BR"/>
              </w:rPr>
            </w:pPr>
            <w:r w:rsidRPr="003528EB">
              <w:rPr>
                <w:rFonts w:eastAsia="Times New Roman" w:cs="Times New Roman"/>
                <w:lang w:eastAsia="pt-BR"/>
              </w:rPr>
              <w:t xml:space="preserve">Gostaríamos de sugerir aos professores que antes de </w:t>
            </w:r>
            <w:r w:rsidRPr="003528EB">
              <w:rPr>
                <w:rFonts w:eastAsia="Times New Roman" w:cs="Times New Roman"/>
                <w:lang w:eastAsia="pt-BR"/>
              </w:rPr>
              <w:lastRenderedPageBreak/>
              <w:t>iniciar as aulas de álgebra leiam o livro Desenvolvime</w:t>
            </w:r>
            <w:r w:rsidRPr="003528EB">
              <w:rPr>
                <w:rFonts w:eastAsia="Times New Roman" w:cs="Times New Roman"/>
                <w:lang w:eastAsia="pt-BR"/>
              </w:rPr>
              <w:t>n</w:t>
            </w:r>
            <w:r w:rsidRPr="003528EB">
              <w:rPr>
                <w:rFonts w:eastAsia="Times New Roman" w:cs="Times New Roman"/>
                <w:lang w:eastAsia="pt-BR"/>
              </w:rPr>
              <w:t>to Matemático na Criança: Explorando Notações, de Bárbara Brizuela. Neste livro, o professor encontrará a explicação de que ""o fazer e o conceber matemáticos são mediados por sistemas de escrita importantes e, muitas vezes, complicados, de modo que a Matemática também é um tipo particular de discurso escrito"". A autora cita também as experiências de seus vários al</w:t>
            </w:r>
            <w:r w:rsidRPr="003528EB">
              <w:rPr>
                <w:rFonts w:eastAsia="Times New Roman" w:cs="Times New Roman"/>
                <w:lang w:eastAsia="pt-BR"/>
              </w:rPr>
              <w:t>u</w:t>
            </w:r>
            <w:r w:rsidRPr="003528EB">
              <w:rPr>
                <w:rFonts w:eastAsia="Times New Roman" w:cs="Times New Roman"/>
                <w:lang w:eastAsia="pt-BR"/>
              </w:rPr>
              <w:t>nos em sala de aula durante o processo de aprendiz</w:t>
            </w:r>
            <w:r w:rsidRPr="003528EB">
              <w:rPr>
                <w:rFonts w:eastAsia="Times New Roman" w:cs="Times New Roman"/>
                <w:lang w:eastAsia="pt-BR"/>
              </w:rPr>
              <w:t>a</w:t>
            </w:r>
            <w:r w:rsidRPr="003528EB">
              <w:rPr>
                <w:rFonts w:eastAsia="Times New Roman" w:cs="Times New Roman"/>
                <w:lang w:eastAsia="pt-BR"/>
              </w:rPr>
              <w:t>gem e essas experiências podem ser uma ótima estr</w:t>
            </w:r>
            <w:r w:rsidRPr="003528EB">
              <w:rPr>
                <w:rFonts w:eastAsia="Times New Roman" w:cs="Times New Roman"/>
                <w:lang w:eastAsia="pt-BR"/>
              </w:rPr>
              <w:t>a</w:t>
            </w:r>
            <w:r w:rsidRPr="003528EB">
              <w:rPr>
                <w:rFonts w:eastAsia="Times New Roman" w:cs="Times New Roman"/>
                <w:lang w:eastAsia="pt-BR"/>
              </w:rPr>
              <w:t>tégia para se iniciar o assunto . Salientamos que a álg</w:t>
            </w:r>
            <w:r w:rsidRPr="003528EB">
              <w:rPr>
                <w:rFonts w:eastAsia="Times New Roman" w:cs="Times New Roman"/>
                <w:lang w:eastAsia="pt-BR"/>
              </w:rPr>
              <w:t>e</w:t>
            </w:r>
            <w:r w:rsidRPr="003528EB">
              <w:rPr>
                <w:rFonts w:eastAsia="Times New Roman" w:cs="Times New Roman"/>
                <w:lang w:eastAsia="pt-BR"/>
              </w:rPr>
              <w:t>bra é um ramo da Matemática que estuda e generaliza conceitos e definições, abrangendo diversas áreas do conhecimento. Ao ensinar álgebra no ensino fundame</w:t>
            </w:r>
            <w:r w:rsidRPr="003528EB">
              <w:rPr>
                <w:rFonts w:eastAsia="Times New Roman" w:cs="Times New Roman"/>
                <w:lang w:eastAsia="pt-BR"/>
              </w:rPr>
              <w:t>n</w:t>
            </w:r>
            <w:r w:rsidRPr="003528EB">
              <w:rPr>
                <w:rFonts w:eastAsia="Times New Roman" w:cs="Times New Roman"/>
                <w:lang w:eastAsia="pt-BR"/>
              </w:rPr>
              <w:t>tal, devemos abordar as diversas fórmulas matemáticas existentes, mostrando ao aluno a importância da disc</w:t>
            </w:r>
            <w:r w:rsidRPr="003528EB">
              <w:rPr>
                <w:rFonts w:eastAsia="Times New Roman" w:cs="Times New Roman"/>
                <w:lang w:eastAsia="pt-BR"/>
              </w:rPr>
              <w:t>i</w:t>
            </w:r>
            <w:r w:rsidRPr="003528EB">
              <w:rPr>
                <w:rFonts w:eastAsia="Times New Roman" w:cs="Times New Roman"/>
                <w:lang w:eastAsia="pt-BR"/>
              </w:rPr>
              <w:t xml:space="preserve">plina. </w:t>
            </w:r>
            <w:r w:rsidR="004B1DE2">
              <w:rPr>
                <w:rFonts w:eastAsia="Times New Roman" w:cs="Times New Roman"/>
                <w:lang w:eastAsia="pt-BR"/>
              </w:rPr>
              <w:br/>
            </w:r>
            <w:r w:rsidRPr="003528EB">
              <w:rPr>
                <w:rFonts w:eastAsia="Times New Roman" w:cs="Times New Roman"/>
                <w:lang w:eastAsia="pt-BR"/>
              </w:rPr>
              <w:t>Podemos destacar algumas fórmulas matemáticas int</w:t>
            </w:r>
            <w:r w:rsidRPr="003528EB">
              <w:rPr>
                <w:rFonts w:eastAsia="Times New Roman" w:cs="Times New Roman"/>
                <w:lang w:eastAsia="pt-BR"/>
              </w:rPr>
              <w:t>e</w:t>
            </w:r>
            <w:r w:rsidRPr="003528EB">
              <w:rPr>
                <w:rFonts w:eastAsia="Times New Roman" w:cs="Times New Roman"/>
                <w:lang w:eastAsia="pt-BR"/>
              </w:rPr>
              <w:t>ressantes e suas aplicações para trabalhar em sala de aula: Densidade de um corpo, MC – Índice de Massa Corpórea, Fórmula de Lorentz que calcula o peso ideal de acordo com a altura, Consumo de Energia Elétrica de uma casa, Velocidade Média de um objeto em mov</w:t>
            </w:r>
            <w:r w:rsidRPr="003528EB">
              <w:rPr>
                <w:rFonts w:eastAsia="Times New Roman" w:cs="Times New Roman"/>
                <w:lang w:eastAsia="pt-BR"/>
              </w:rPr>
              <w:t>i</w:t>
            </w:r>
            <w:r w:rsidRPr="003528EB">
              <w:rPr>
                <w:rFonts w:eastAsia="Times New Roman" w:cs="Times New Roman"/>
                <w:lang w:eastAsia="pt-BR"/>
              </w:rPr>
              <w:t>mento . Além disso , a álgebra se destaca no ensino da Geometria, pois podemos usar de fórmulas para cálc</w:t>
            </w:r>
            <w:r w:rsidRPr="003528EB">
              <w:rPr>
                <w:rFonts w:eastAsia="Times New Roman" w:cs="Times New Roman"/>
                <w:lang w:eastAsia="pt-BR"/>
              </w:rPr>
              <w:t>u</w:t>
            </w:r>
            <w:r w:rsidRPr="003528EB">
              <w:rPr>
                <w:rFonts w:eastAsia="Times New Roman" w:cs="Times New Roman"/>
                <w:lang w:eastAsia="pt-BR"/>
              </w:rPr>
              <w:t>los variados de área e volume, de acordo com as formas geométricas existentes. É de extrema importância para o desenvolvimento específico do aluno relacionar tais contextos matemáticos com situações cotidianas, no intuito de despertar e desenvolver as mais amplas hab</w:t>
            </w:r>
            <w:r w:rsidRPr="003528EB">
              <w:rPr>
                <w:rFonts w:eastAsia="Times New Roman" w:cs="Times New Roman"/>
                <w:lang w:eastAsia="pt-BR"/>
              </w:rPr>
              <w:t>i</w:t>
            </w:r>
            <w:r w:rsidRPr="003528EB">
              <w:rPr>
                <w:rFonts w:eastAsia="Times New Roman" w:cs="Times New Roman"/>
                <w:lang w:eastAsia="pt-BR"/>
              </w:rPr>
              <w:t>lidades. Aqui, queremos lembrar ao professor a impo</w:t>
            </w:r>
            <w:r w:rsidRPr="003528EB">
              <w:rPr>
                <w:rFonts w:eastAsia="Times New Roman" w:cs="Times New Roman"/>
                <w:lang w:eastAsia="pt-BR"/>
              </w:rPr>
              <w:t>r</w:t>
            </w:r>
            <w:r w:rsidRPr="003528EB">
              <w:rPr>
                <w:rFonts w:eastAsia="Times New Roman" w:cs="Times New Roman"/>
                <w:lang w:eastAsia="pt-BR"/>
              </w:rPr>
              <w:lastRenderedPageBreak/>
              <w:t>tância da contextualização no ensino de Matemática . Muitos acham que contextualizar é encontrar aplic</w:t>
            </w:r>
            <w:r w:rsidRPr="003528EB">
              <w:rPr>
                <w:rFonts w:eastAsia="Times New Roman" w:cs="Times New Roman"/>
                <w:lang w:eastAsia="pt-BR"/>
              </w:rPr>
              <w:t>a</w:t>
            </w:r>
            <w:r w:rsidRPr="003528EB">
              <w:rPr>
                <w:rFonts w:eastAsia="Times New Roman" w:cs="Times New Roman"/>
                <w:lang w:eastAsia="pt-BR"/>
              </w:rPr>
              <w:t>ções práticas para a Matemática a qualquer preço. De</w:t>
            </w:r>
            <w:r w:rsidRPr="003528EB">
              <w:rPr>
                <w:rFonts w:eastAsia="Times New Roman" w:cs="Times New Roman"/>
                <w:lang w:eastAsia="pt-BR"/>
              </w:rPr>
              <w:t>s</w:t>
            </w:r>
            <w:r w:rsidRPr="003528EB">
              <w:rPr>
                <w:rFonts w:eastAsia="Times New Roman" w:cs="Times New Roman"/>
                <w:lang w:eastAsia="pt-BR"/>
              </w:rPr>
              <w:t>ta concepção resulta que um conteúdo que não se co</w:t>
            </w:r>
            <w:r w:rsidRPr="003528EB">
              <w:rPr>
                <w:rFonts w:eastAsia="Times New Roman" w:cs="Times New Roman"/>
                <w:lang w:eastAsia="pt-BR"/>
              </w:rPr>
              <w:t>n</w:t>
            </w:r>
            <w:r w:rsidRPr="003528EB">
              <w:rPr>
                <w:rFonts w:eastAsia="Times New Roman" w:cs="Times New Roman"/>
                <w:lang w:eastAsia="pt-BR"/>
              </w:rPr>
              <w:t>segue contextualizar, não serve para ser ensinado. Co</w:t>
            </w:r>
            <w:r w:rsidRPr="003528EB">
              <w:rPr>
                <w:rFonts w:eastAsia="Times New Roman" w:cs="Times New Roman"/>
                <w:lang w:eastAsia="pt-BR"/>
              </w:rPr>
              <w:t>n</w:t>
            </w:r>
            <w:r w:rsidRPr="003528EB">
              <w:rPr>
                <w:rFonts w:eastAsia="Times New Roman" w:cs="Times New Roman"/>
                <w:lang w:eastAsia="pt-BR"/>
              </w:rPr>
              <w:t>textualizar não é abolir a técnica e a compreensão, mas ultrapassar esses aspectos e entender fatores externos aos que normalmente são explicitados na escola de modo a que os conteúdos matemáticos possam ser compreendidos dentro do panorama histórico, social e cultural . Uma frase clichê é a de que álgebra não tem contextualização . Vale lembrar que com a álgebra p</w:t>
            </w:r>
            <w:r w:rsidRPr="003528EB">
              <w:rPr>
                <w:rFonts w:eastAsia="Times New Roman" w:cs="Times New Roman"/>
                <w:lang w:eastAsia="pt-BR"/>
              </w:rPr>
              <w:t>o</w:t>
            </w:r>
            <w:r w:rsidRPr="003528EB">
              <w:rPr>
                <w:rFonts w:eastAsia="Times New Roman" w:cs="Times New Roman"/>
                <w:lang w:eastAsia="pt-BR"/>
              </w:rPr>
              <w:t>de-se desenvolver um conhecimento matemático mais elevado por intermédio da manipulação de conceitos mais simples e conhecidos pelo aluno, a partir de um dado conteúdo mais complexo pode-se melhorar a compreensão de outro já conhecido e isso é uma forma de contextualização que permite ao professor justificar um conteúdo com vistas à motivação do aluno para o estudo e aprendizagem signi</w:t>
            </w:r>
            <w:r>
              <w:rPr>
                <w:rFonts w:eastAsia="Times New Roman" w:cs="Times New Roman"/>
                <w:lang w:eastAsia="pt-BR"/>
              </w:rPr>
              <w:t>ficativa.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17.2 Interpretar e produzir escritas algébricas, em situ</w:t>
            </w:r>
            <w:r w:rsidRPr="00E754E5">
              <w:rPr>
                <w:rFonts w:eastAsia="Times New Roman" w:cs="Times New Roman"/>
                <w:lang w:eastAsia="pt-BR"/>
              </w:rPr>
              <w:t>a</w:t>
            </w:r>
            <w:r w:rsidRPr="00E754E5">
              <w:rPr>
                <w:rFonts w:eastAsia="Times New Roman" w:cs="Times New Roman"/>
                <w:lang w:eastAsia="pt-BR"/>
              </w:rPr>
              <w:t>ções que envolvam general</w:t>
            </w:r>
            <w:r w:rsidRPr="00E754E5">
              <w:rPr>
                <w:rFonts w:eastAsia="Times New Roman" w:cs="Times New Roman"/>
                <w:lang w:eastAsia="pt-BR"/>
              </w:rPr>
              <w:t>i</w:t>
            </w:r>
            <w:r w:rsidRPr="00E754E5">
              <w:rPr>
                <w:rFonts w:eastAsia="Times New Roman" w:cs="Times New Roman"/>
                <w:lang w:eastAsia="pt-BR"/>
              </w:rPr>
              <w:t>zação de propriedades, incó</w:t>
            </w:r>
            <w:r w:rsidRPr="00E754E5">
              <w:rPr>
                <w:rFonts w:eastAsia="Times New Roman" w:cs="Times New Roman"/>
                <w:lang w:eastAsia="pt-BR"/>
              </w:rPr>
              <w:t>g</w:t>
            </w:r>
            <w:r w:rsidRPr="00E754E5">
              <w:rPr>
                <w:rFonts w:eastAsia="Times New Roman" w:cs="Times New Roman"/>
                <w:lang w:eastAsia="pt-BR"/>
              </w:rPr>
              <w:t>nitas, fórmulas, relações n</w:t>
            </w:r>
            <w:r w:rsidRPr="00E754E5">
              <w:rPr>
                <w:rFonts w:eastAsia="Times New Roman" w:cs="Times New Roman"/>
                <w:lang w:eastAsia="pt-BR"/>
              </w:rPr>
              <w:t>u</w:t>
            </w:r>
            <w:r w:rsidRPr="00E754E5">
              <w:rPr>
                <w:rFonts w:eastAsia="Times New Roman" w:cs="Times New Roman"/>
                <w:lang w:eastAsia="pt-BR"/>
              </w:rPr>
              <w:t>méricas e padrões.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Modelagem algébrica</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17.3 Resolver situações pr</w:t>
            </w:r>
            <w:r w:rsidRPr="00E754E5">
              <w:rPr>
                <w:rFonts w:eastAsia="Times New Roman" w:cs="Times New Roman"/>
                <w:lang w:eastAsia="pt-BR"/>
              </w:rPr>
              <w:t>o</w:t>
            </w:r>
            <w:r w:rsidRPr="00E754E5">
              <w:rPr>
                <w:rFonts w:eastAsia="Times New Roman" w:cs="Times New Roman"/>
                <w:lang w:eastAsia="pt-BR"/>
              </w:rPr>
              <w:t>blema utilizando a linguagem algébrica.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Linguagem algébrica na resolução de pr</w:t>
            </w:r>
            <w:r w:rsidRPr="00E754E5">
              <w:rPr>
                <w:rFonts w:eastAsia="Times New Roman" w:cs="Times New Roman"/>
                <w:lang w:eastAsia="pt-BR"/>
              </w:rPr>
              <w:t>o</w:t>
            </w:r>
            <w:r w:rsidRPr="00E754E5">
              <w:rPr>
                <w:rFonts w:eastAsia="Times New Roman" w:cs="Times New Roman"/>
                <w:lang w:eastAsia="pt-BR"/>
              </w:rPr>
              <w:t>blemas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18. Valor n</w:t>
            </w:r>
            <w:r w:rsidRPr="00E754E5">
              <w:rPr>
                <w:rFonts w:eastAsia="Times New Roman" w:cs="Times New Roman"/>
                <w:b/>
                <w:bCs/>
                <w:lang w:eastAsia="pt-BR"/>
              </w:rPr>
              <w:t>u</w:t>
            </w:r>
            <w:r w:rsidRPr="00E754E5">
              <w:rPr>
                <w:rFonts w:eastAsia="Times New Roman" w:cs="Times New Roman"/>
                <w:b/>
                <w:bCs/>
                <w:lang w:eastAsia="pt-BR"/>
              </w:rPr>
              <w:t>mérico de e</w:t>
            </w:r>
            <w:r w:rsidRPr="00E754E5">
              <w:rPr>
                <w:rFonts w:eastAsia="Times New Roman" w:cs="Times New Roman"/>
                <w:b/>
                <w:bCs/>
                <w:lang w:eastAsia="pt-BR"/>
              </w:rPr>
              <w:t>x</w:t>
            </w:r>
            <w:r w:rsidRPr="00E754E5">
              <w:rPr>
                <w:rFonts w:eastAsia="Times New Roman" w:cs="Times New Roman"/>
                <w:b/>
                <w:bCs/>
                <w:lang w:eastAsia="pt-BR"/>
              </w:rPr>
              <w:t>pressões alg</w:t>
            </w:r>
            <w:r w:rsidRPr="00E754E5">
              <w:rPr>
                <w:rFonts w:eastAsia="Times New Roman" w:cs="Times New Roman"/>
                <w:b/>
                <w:bCs/>
                <w:lang w:eastAsia="pt-BR"/>
              </w:rPr>
              <w:t>é</w:t>
            </w:r>
            <w:r w:rsidRPr="00E754E5">
              <w:rPr>
                <w:rFonts w:eastAsia="Times New Roman" w:cs="Times New Roman"/>
                <w:b/>
                <w:bCs/>
                <w:lang w:eastAsia="pt-BR"/>
              </w:rPr>
              <w:t>bricas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18.1 Resolver problemas que envolvam o cálculo do valor numérico de uma expressão algébrica.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Valor numérico de expressões algébricas</w:t>
            </w:r>
          </w:p>
        </w:tc>
        <w:tc>
          <w:tcPr>
            <w:tcW w:w="4937" w:type="dxa"/>
            <w:vMerge w:val="restart"/>
            <w:shd w:val="clear" w:color="auto" w:fill="auto"/>
            <w:hideMark/>
          </w:tcPr>
          <w:p w:rsidR="00E754E5" w:rsidRPr="00E754E5" w:rsidRDefault="003528EB" w:rsidP="003528EB">
            <w:pPr>
              <w:spacing w:after="0" w:line="240" w:lineRule="auto"/>
              <w:jc w:val="both"/>
              <w:rPr>
                <w:rFonts w:eastAsia="Times New Roman" w:cs="Times New Roman"/>
                <w:lang w:eastAsia="pt-BR"/>
              </w:rPr>
            </w:pPr>
            <w:r w:rsidRPr="003528EB">
              <w:rPr>
                <w:rFonts w:eastAsia="Times New Roman" w:cs="Times New Roman"/>
                <w:lang w:eastAsia="pt-BR"/>
              </w:rPr>
              <w:t>É inegável que a maioria dos materiais concretos se adapta a vários conteúdos e objetivos e a turmas de diferentes idades – da Educação Infantil ao final do E</w:t>
            </w:r>
            <w:r w:rsidRPr="003528EB">
              <w:rPr>
                <w:rFonts w:eastAsia="Times New Roman" w:cs="Times New Roman"/>
                <w:lang w:eastAsia="pt-BR"/>
              </w:rPr>
              <w:t>n</w:t>
            </w:r>
            <w:r w:rsidRPr="003528EB">
              <w:rPr>
                <w:rFonts w:eastAsia="Times New Roman" w:cs="Times New Roman"/>
                <w:lang w:eastAsia="pt-BR"/>
              </w:rPr>
              <w:t>sino Médio. Eles despertam a curiosidade e estimulam os alunos a fazer perguntas, a descobrir semelhanças e diferenças, a criar hipóteses e a chegar às próprias sol</w:t>
            </w:r>
            <w:r w:rsidRPr="003528EB">
              <w:rPr>
                <w:rFonts w:eastAsia="Times New Roman" w:cs="Times New Roman"/>
                <w:lang w:eastAsia="pt-BR"/>
              </w:rPr>
              <w:t>u</w:t>
            </w:r>
            <w:r w:rsidRPr="003528EB">
              <w:rPr>
                <w:rFonts w:eastAsia="Times New Roman" w:cs="Times New Roman"/>
                <w:lang w:eastAsia="pt-BR"/>
              </w:rPr>
              <w:t xml:space="preserve">ções .É importante, no entanto, fazer um alerta: não basta abrir uma caixa cheia de pecinhas coloridas e deixar os alunos quebrarem a cabeça sozinhos. Ao levar </w:t>
            </w:r>
            <w:r w:rsidRPr="003528EB">
              <w:rPr>
                <w:rFonts w:eastAsia="Times New Roman" w:cs="Times New Roman"/>
                <w:lang w:eastAsia="pt-BR"/>
              </w:rPr>
              <w:lastRenderedPageBreak/>
              <w:t>o material concreto para a sala de aula, é preciso plan</w:t>
            </w:r>
            <w:r w:rsidRPr="003528EB">
              <w:rPr>
                <w:rFonts w:eastAsia="Times New Roman" w:cs="Times New Roman"/>
                <w:lang w:eastAsia="pt-BR"/>
              </w:rPr>
              <w:t>e</w:t>
            </w:r>
            <w:r w:rsidRPr="003528EB">
              <w:rPr>
                <w:rFonts w:eastAsia="Times New Roman" w:cs="Times New Roman"/>
                <w:lang w:eastAsia="pt-BR"/>
              </w:rPr>
              <w:t>jar e se perguntar: ele vai ajudar a classe a avançar em determinado conteúdo? No caso da álgebra sugerimos o uso do Algeplan é um material manipulativo utilizado para o ensino de soma, subtração, multiplicação e div</w:t>
            </w:r>
            <w:r w:rsidRPr="003528EB">
              <w:rPr>
                <w:rFonts w:eastAsia="Times New Roman" w:cs="Times New Roman"/>
                <w:lang w:eastAsia="pt-BR"/>
              </w:rPr>
              <w:t>i</w:t>
            </w:r>
            <w:r w:rsidRPr="003528EB">
              <w:rPr>
                <w:rFonts w:eastAsia="Times New Roman" w:cs="Times New Roman"/>
                <w:lang w:eastAsia="pt-BR"/>
              </w:rPr>
              <w:t>são de polinômios de grau no máximo dois. A ideia fu</w:t>
            </w:r>
            <w:r w:rsidRPr="003528EB">
              <w:rPr>
                <w:rFonts w:eastAsia="Times New Roman" w:cs="Times New Roman"/>
                <w:lang w:eastAsia="pt-BR"/>
              </w:rPr>
              <w:t>n</w:t>
            </w:r>
            <w:r w:rsidRPr="003528EB">
              <w:rPr>
                <w:rFonts w:eastAsia="Times New Roman" w:cs="Times New Roman"/>
                <w:lang w:eastAsia="pt-BR"/>
              </w:rPr>
              <w:t>damental do algeplan é estudar as operações com pol</w:t>
            </w:r>
            <w:r w:rsidRPr="003528EB">
              <w:rPr>
                <w:rFonts w:eastAsia="Times New Roman" w:cs="Times New Roman"/>
                <w:lang w:eastAsia="pt-BR"/>
              </w:rPr>
              <w:t>i</w:t>
            </w:r>
            <w:r w:rsidRPr="003528EB">
              <w:rPr>
                <w:rFonts w:eastAsia="Times New Roman" w:cs="Times New Roman"/>
                <w:lang w:eastAsia="pt-BR"/>
              </w:rPr>
              <w:t>nômios utilizando áreas de retângulos. A partir desta concepção são construídas as peças que representam os monômios que compõem este material ,sugerimos que construam com seus alunos um algeplan e procure trabalhar com a substituição, mostrando sua utilidade. Certifique-se de que a turma tem as habilidades man</w:t>
            </w:r>
            <w:r w:rsidRPr="003528EB">
              <w:rPr>
                <w:rFonts w:eastAsia="Times New Roman" w:cs="Times New Roman"/>
                <w:lang w:eastAsia="pt-BR"/>
              </w:rPr>
              <w:t>i</w:t>
            </w:r>
            <w:r w:rsidRPr="003528EB">
              <w:rPr>
                <w:rFonts w:eastAsia="Times New Roman" w:cs="Times New Roman"/>
                <w:lang w:eastAsia="pt-BR"/>
              </w:rPr>
              <w:t>pulativas necessárias. Evidencie que a verificação de uma expressão em casos particulares não é garantia de sua validade geral. Apresente vários exemplos o e mo</w:t>
            </w:r>
            <w:r w:rsidRPr="003528EB">
              <w:rPr>
                <w:rFonts w:eastAsia="Times New Roman" w:cs="Times New Roman"/>
                <w:lang w:eastAsia="pt-BR"/>
              </w:rPr>
              <w:t>s</w:t>
            </w:r>
            <w:r w:rsidRPr="003528EB">
              <w:rPr>
                <w:rFonts w:eastAsia="Times New Roman" w:cs="Times New Roman"/>
                <w:lang w:eastAsia="pt-BR"/>
              </w:rPr>
              <w:t>tre que a busca de contraexemplos é uma atividade investigativa, deixando claro que a ausência de um co</w:t>
            </w:r>
            <w:r w:rsidRPr="003528EB">
              <w:rPr>
                <w:rFonts w:eastAsia="Times New Roman" w:cs="Times New Roman"/>
                <w:lang w:eastAsia="pt-BR"/>
              </w:rPr>
              <w:t>n</w:t>
            </w:r>
            <w:r w:rsidRPr="003528EB">
              <w:rPr>
                <w:rFonts w:eastAsia="Times New Roman" w:cs="Times New Roman"/>
                <w:lang w:eastAsia="pt-BR"/>
              </w:rPr>
              <w:t xml:space="preserve">traexemplo não é garantia de falsidade da expressão considerada.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18.2 Utilizar a noção de pr</w:t>
            </w:r>
            <w:r w:rsidRPr="00E754E5">
              <w:rPr>
                <w:rFonts w:eastAsia="Times New Roman" w:cs="Times New Roman"/>
                <w:lang w:eastAsia="pt-BR"/>
              </w:rPr>
              <w:t>o</w:t>
            </w:r>
            <w:r w:rsidRPr="00E754E5">
              <w:rPr>
                <w:rFonts w:eastAsia="Times New Roman" w:cs="Times New Roman"/>
                <w:lang w:eastAsia="pt-BR"/>
              </w:rPr>
              <w:t>dutos notáveis e fatoração em diferentes situações de cálc</w:t>
            </w:r>
            <w:r w:rsidRPr="00E754E5">
              <w:rPr>
                <w:rFonts w:eastAsia="Times New Roman" w:cs="Times New Roman"/>
                <w:lang w:eastAsia="pt-BR"/>
              </w:rPr>
              <w:t>u</w:t>
            </w:r>
            <w:r w:rsidRPr="00E754E5">
              <w:rPr>
                <w:rFonts w:eastAsia="Times New Roman" w:cs="Times New Roman"/>
                <w:lang w:eastAsia="pt-BR"/>
              </w:rPr>
              <w:t>lo e simplificação de expre</w:t>
            </w:r>
            <w:r w:rsidRPr="00E754E5">
              <w:rPr>
                <w:rFonts w:eastAsia="Times New Roman" w:cs="Times New Roman"/>
                <w:lang w:eastAsia="pt-BR"/>
              </w:rPr>
              <w:t>s</w:t>
            </w:r>
            <w:r w:rsidRPr="00E754E5">
              <w:rPr>
                <w:rFonts w:eastAsia="Times New Roman" w:cs="Times New Roman"/>
                <w:lang w:eastAsia="pt-BR"/>
              </w:rPr>
              <w:t>sões.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Produtos notáveis e fatoração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18.3 Utilizar valores numér</w:t>
            </w:r>
            <w:r w:rsidRPr="00E754E5">
              <w:rPr>
                <w:rFonts w:eastAsia="Times New Roman" w:cs="Times New Roman"/>
                <w:lang w:eastAsia="pt-BR"/>
              </w:rPr>
              <w:t>i</w:t>
            </w:r>
            <w:r w:rsidRPr="00E754E5">
              <w:rPr>
                <w:rFonts w:eastAsia="Times New Roman" w:cs="Times New Roman"/>
                <w:lang w:eastAsia="pt-BR"/>
              </w:rPr>
              <w:t>cos de expressões algébricas para constatar a falsidade de uma igualdade ou desiguald</w:t>
            </w:r>
            <w:r w:rsidRPr="00E754E5">
              <w:rPr>
                <w:rFonts w:eastAsia="Times New Roman" w:cs="Times New Roman"/>
                <w:lang w:eastAsia="pt-BR"/>
              </w:rPr>
              <w:t>a</w:t>
            </w:r>
            <w:r w:rsidRPr="00E754E5">
              <w:rPr>
                <w:rFonts w:eastAsia="Times New Roman" w:cs="Times New Roman"/>
                <w:lang w:eastAsia="pt-BR"/>
              </w:rPr>
              <w:t>de.</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Proposições e sente</w:t>
            </w:r>
            <w:r w:rsidRPr="00E754E5">
              <w:rPr>
                <w:rFonts w:eastAsia="Times New Roman" w:cs="Times New Roman"/>
                <w:lang w:eastAsia="pt-BR"/>
              </w:rPr>
              <w:t>n</w:t>
            </w:r>
            <w:r w:rsidRPr="00E754E5">
              <w:rPr>
                <w:rFonts w:eastAsia="Times New Roman" w:cs="Times New Roman"/>
                <w:lang w:eastAsia="pt-BR"/>
              </w:rPr>
              <w:t xml:space="preserve">ças matemáticas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19. Operações com expre</w:t>
            </w:r>
            <w:r w:rsidRPr="00E754E5">
              <w:rPr>
                <w:rFonts w:eastAsia="Times New Roman" w:cs="Times New Roman"/>
                <w:b/>
                <w:bCs/>
                <w:lang w:eastAsia="pt-BR"/>
              </w:rPr>
              <w:t>s</w:t>
            </w:r>
            <w:r w:rsidRPr="00E754E5">
              <w:rPr>
                <w:rFonts w:eastAsia="Times New Roman" w:cs="Times New Roman"/>
                <w:b/>
                <w:bCs/>
                <w:lang w:eastAsia="pt-BR"/>
              </w:rPr>
              <w:t>sões algébricas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19.1 Operar com polinômios: somar, subtrair, multiplicar e dividir.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Operações com pol</w:t>
            </w:r>
            <w:r w:rsidRPr="00E754E5">
              <w:rPr>
                <w:rFonts w:eastAsia="Times New Roman" w:cs="Times New Roman"/>
                <w:lang w:eastAsia="pt-BR"/>
              </w:rPr>
              <w:t>i</w:t>
            </w:r>
            <w:r w:rsidRPr="00E754E5">
              <w:rPr>
                <w:rFonts w:eastAsia="Times New Roman" w:cs="Times New Roman"/>
                <w:lang w:eastAsia="pt-BR"/>
              </w:rPr>
              <w:t xml:space="preserve">nômios </w:t>
            </w:r>
          </w:p>
        </w:tc>
        <w:tc>
          <w:tcPr>
            <w:tcW w:w="4937" w:type="dxa"/>
            <w:vMerge w:val="restart"/>
            <w:shd w:val="clear" w:color="auto" w:fill="auto"/>
            <w:hideMark/>
          </w:tcPr>
          <w:p w:rsidR="00E754E5" w:rsidRPr="00E754E5" w:rsidRDefault="002D4143" w:rsidP="002D4143">
            <w:pPr>
              <w:spacing w:after="0" w:line="240" w:lineRule="auto"/>
              <w:jc w:val="both"/>
              <w:rPr>
                <w:rFonts w:eastAsia="Times New Roman" w:cs="Times New Roman"/>
                <w:lang w:eastAsia="pt-BR"/>
              </w:rPr>
            </w:pPr>
            <w:r w:rsidRPr="002D4143">
              <w:rPr>
                <w:rFonts w:eastAsia="Times New Roman" w:cs="Times New Roman"/>
                <w:lang w:eastAsia="pt-BR"/>
              </w:rPr>
              <w:t>É de extrema relevância apontar constantemente que identidades algébricas são de caráter geral, enfatizando que é possível prová-las ou falseá-las. Esta preparação é essencial para que mais tarde, ao se defrontar com s</w:t>
            </w:r>
            <w:r w:rsidRPr="002D4143">
              <w:rPr>
                <w:rFonts w:eastAsia="Times New Roman" w:cs="Times New Roman"/>
                <w:lang w:eastAsia="pt-BR"/>
              </w:rPr>
              <w:t>i</w:t>
            </w:r>
            <w:r w:rsidRPr="002D4143">
              <w:rPr>
                <w:rFonts w:eastAsia="Times New Roman" w:cs="Times New Roman"/>
                <w:lang w:eastAsia="pt-BR"/>
              </w:rPr>
              <w:t>tuações mais complexas, o aluno não encontre dificu</w:t>
            </w:r>
            <w:r w:rsidRPr="002D4143">
              <w:rPr>
                <w:rFonts w:eastAsia="Times New Roman" w:cs="Times New Roman"/>
                <w:lang w:eastAsia="pt-BR"/>
              </w:rPr>
              <w:t>l</w:t>
            </w:r>
            <w:r w:rsidRPr="002D4143">
              <w:rPr>
                <w:rFonts w:eastAsia="Times New Roman" w:cs="Times New Roman"/>
                <w:lang w:eastAsia="pt-BR"/>
              </w:rPr>
              <w:t>dades na parte manipulativa e possa se concentrar na parte conceitual de diferentes áreas do conhecimento . Uma sugestão para esse trabalho é criar situações des</w:t>
            </w:r>
            <w:r w:rsidRPr="002D4143">
              <w:rPr>
                <w:rFonts w:eastAsia="Times New Roman" w:cs="Times New Roman"/>
                <w:lang w:eastAsia="pt-BR"/>
              </w:rPr>
              <w:t>a</w:t>
            </w:r>
            <w:r w:rsidRPr="002D4143">
              <w:rPr>
                <w:rFonts w:eastAsia="Times New Roman" w:cs="Times New Roman"/>
                <w:lang w:eastAsia="pt-BR"/>
              </w:rPr>
              <w:t>fio como as que apresentamos a seguir : Pense em um número, ache o seu dobro, some 3 ao resultado, tripl</w:t>
            </w:r>
            <w:r w:rsidRPr="002D4143">
              <w:rPr>
                <w:rFonts w:eastAsia="Times New Roman" w:cs="Times New Roman"/>
                <w:lang w:eastAsia="pt-BR"/>
              </w:rPr>
              <w:t>i</w:t>
            </w:r>
            <w:r w:rsidRPr="002D4143">
              <w:rPr>
                <w:rFonts w:eastAsia="Times New Roman" w:cs="Times New Roman"/>
                <w:lang w:eastAsia="pt-BR"/>
              </w:rPr>
              <w:lastRenderedPageBreak/>
              <w:t>que o que você obteve, subtraia 9 do resultado, divida tudo por 6. 0 que você pode concluir em relação ao resultado obtido e ao número pensado? Explique por que isto acontece. Atividades como essa podem alava</w:t>
            </w:r>
            <w:r w:rsidRPr="002D4143">
              <w:rPr>
                <w:rFonts w:eastAsia="Times New Roman" w:cs="Times New Roman"/>
                <w:lang w:eastAsia="pt-BR"/>
              </w:rPr>
              <w:t>n</w:t>
            </w:r>
            <w:r w:rsidRPr="002D4143">
              <w:rPr>
                <w:rFonts w:eastAsia="Times New Roman" w:cs="Times New Roman"/>
                <w:lang w:eastAsia="pt-BR"/>
              </w:rPr>
              <w:t>car uma gama de habilidades e desenvolver uma impo</w:t>
            </w:r>
            <w:r w:rsidRPr="002D4143">
              <w:rPr>
                <w:rFonts w:eastAsia="Times New Roman" w:cs="Times New Roman"/>
                <w:lang w:eastAsia="pt-BR"/>
              </w:rPr>
              <w:t>r</w:t>
            </w:r>
            <w:r w:rsidRPr="002D4143">
              <w:rPr>
                <w:rFonts w:eastAsia="Times New Roman" w:cs="Times New Roman"/>
                <w:lang w:eastAsia="pt-BR"/>
              </w:rPr>
              <w:t>tante competência a comunicação de ideias.</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19.2 Identificar frações alg</w:t>
            </w:r>
            <w:r w:rsidRPr="00E754E5">
              <w:rPr>
                <w:rFonts w:eastAsia="Times New Roman" w:cs="Times New Roman"/>
                <w:lang w:eastAsia="pt-BR"/>
              </w:rPr>
              <w:t>é</w:t>
            </w:r>
            <w:r w:rsidRPr="00E754E5">
              <w:rPr>
                <w:rFonts w:eastAsia="Times New Roman" w:cs="Times New Roman"/>
                <w:lang w:eastAsia="pt-BR"/>
              </w:rPr>
              <w:t>bricas.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Frações algébricas-Definição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19.3 Operar e efetuar simplif</w:t>
            </w:r>
            <w:r w:rsidRPr="00E754E5">
              <w:rPr>
                <w:rFonts w:eastAsia="Times New Roman" w:cs="Times New Roman"/>
                <w:lang w:eastAsia="pt-BR"/>
              </w:rPr>
              <w:t>i</w:t>
            </w:r>
            <w:r w:rsidRPr="00E754E5">
              <w:rPr>
                <w:rFonts w:eastAsia="Times New Roman" w:cs="Times New Roman"/>
                <w:lang w:eastAsia="pt-BR"/>
              </w:rPr>
              <w:t>cações com frações algébr</w:t>
            </w:r>
            <w:r w:rsidRPr="00E754E5">
              <w:rPr>
                <w:rFonts w:eastAsia="Times New Roman" w:cs="Times New Roman"/>
                <w:lang w:eastAsia="pt-BR"/>
              </w:rPr>
              <w:t>i</w:t>
            </w:r>
            <w:r w:rsidRPr="00E754E5">
              <w:rPr>
                <w:rFonts w:eastAsia="Times New Roman" w:cs="Times New Roman"/>
                <w:lang w:eastAsia="pt-BR"/>
              </w:rPr>
              <w:t>cas.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Operações com frações algébricas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bl>
    <w:p w:rsidR="007B5686" w:rsidRDefault="007B5686" w:rsidP="00F059E1">
      <w:pPr>
        <w:spacing w:after="0" w:line="480" w:lineRule="auto"/>
        <w:ind w:left="55"/>
        <w:rPr>
          <w:rFonts w:eastAsia="Times New Roman" w:cs="Times New Roman"/>
          <w:b/>
          <w:bCs/>
          <w:lang w:eastAsia="pt-BR"/>
        </w:rPr>
      </w:pPr>
    </w:p>
    <w:p w:rsidR="00F059E1"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 xml:space="preserve">Tema: Equações Algébricas </w:t>
      </w:r>
    </w:p>
    <w:p w:rsidR="007B5686" w:rsidRPr="00E754E5" w:rsidRDefault="007B5686" w:rsidP="00F059E1">
      <w:pPr>
        <w:spacing w:after="0" w:line="480" w:lineRule="auto"/>
        <w:ind w:left="55"/>
        <w:rPr>
          <w:rFonts w:eastAsia="Times New Roman" w:cs="Times New Roman"/>
          <w:b/>
          <w:bCs/>
          <w:lang w:eastAsia="pt-BR"/>
        </w:rPr>
      </w:pP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530"/>
        <w:gridCol w:w="2877"/>
        <w:gridCol w:w="2264"/>
        <w:gridCol w:w="5176"/>
        <w:gridCol w:w="738"/>
        <w:gridCol w:w="738"/>
        <w:gridCol w:w="750"/>
        <w:gridCol w:w="669"/>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 xml:space="preserve">20. Equações do primeiro grau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20.1 Reconhecer uma equ</w:t>
            </w:r>
            <w:r w:rsidRPr="00E754E5">
              <w:rPr>
                <w:rFonts w:eastAsia="Times New Roman" w:cs="Times New Roman"/>
                <w:lang w:eastAsia="pt-BR"/>
              </w:rPr>
              <w:t>a</w:t>
            </w:r>
            <w:r w:rsidRPr="00E754E5">
              <w:rPr>
                <w:rFonts w:eastAsia="Times New Roman" w:cs="Times New Roman"/>
                <w:lang w:eastAsia="pt-BR"/>
              </w:rPr>
              <w:t>ção de primeiro grau e utilizá-la na modelagem de difere</w:t>
            </w:r>
            <w:r w:rsidRPr="00E754E5">
              <w:rPr>
                <w:rFonts w:eastAsia="Times New Roman" w:cs="Times New Roman"/>
                <w:lang w:eastAsia="pt-BR"/>
              </w:rPr>
              <w:t>n</w:t>
            </w:r>
            <w:r w:rsidRPr="00E754E5">
              <w:rPr>
                <w:rFonts w:eastAsia="Times New Roman" w:cs="Times New Roman"/>
                <w:lang w:eastAsia="pt-BR"/>
              </w:rPr>
              <w:t>tes situações.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Princípios da igualdade e equações de primeiro grau.</w:t>
            </w:r>
          </w:p>
        </w:tc>
        <w:tc>
          <w:tcPr>
            <w:tcW w:w="4937" w:type="dxa"/>
            <w:vMerge w:val="restart"/>
            <w:shd w:val="clear" w:color="auto" w:fill="auto"/>
            <w:hideMark/>
          </w:tcPr>
          <w:p w:rsidR="00E754E5" w:rsidRPr="00E754E5" w:rsidRDefault="002D4143" w:rsidP="007B5686">
            <w:pPr>
              <w:spacing w:after="0" w:line="240" w:lineRule="auto"/>
              <w:rPr>
                <w:rFonts w:eastAsia="Times New Roman" w:cs="Times New Roman"/>
                <w:lang w:eastAsia="pt-BR"/>
              </w:rPr>
            </w:pPr>
            <w:r w:rsidRPr="002D4143">
              <w:rPr>
                <w:rFonts w:eastAsia="Times New Roman" w:cs="Times New Roman"/>
                <w:lang w:eastAsia="pt-BR"/>
              </w:rPr>
              <w:t>O trabalho com as equações deve partir sempre da n</w:t>
            </w:r>
            <w:r w:rsidRPr="002D4143">
              <w:rPr>
                <w:rFonts w:eastAsia="Times New Roman" w:cs="Times New Roman"/>
                <w:lang w:eastAsia="pt-BR"/>
              </w:rPr>
              <w:t>e</w:t>
            </w:r>
            <w:r w:rsidRPr="002D4143">
              <w:rPr>
                <w:rFonts w:eastAsia="Times New Roman" w:cs="Times New Roman"/>
                <w:lang w:eastAsia="pt-BR"/>
              </w:rPr>
              <w:t>cessidade de resolver problemas. Intuitivamente o al</w:t>
            </w:r>
            <w:r w:rsidRPr="002D4143">
              <w:rPr>
                <w:rFonts w:eastAsia="Times New Roman" w:cs="Times New Roman"/>
                <w:lang w:eastAsia="pt-BR"/>
              </w:rPr>
              <w:t>u</w:t>
            </w:r>
            <w:r w:rsidRPr="002D4143">
              <w:rPr>
                <w:rFonts w:eastAsia="Times New Roman" w:cs="Times New Roman"/>
                <w:lang w:eastAsia="pt-BR"/>
              </w:rPr>
              <w:t>no já teve um contato informal com a solução de equ</w:t>
            </w:r>
            <w:r w:rsidRPr="002D4143">
              <w:rPr>
                <w:rFonts w:eastAsia="Times New Roman" w:cs="Times New Roman"/>
                <w:lang w:eastAsia="pt-BR"/>
              </w:rPr>
              <w:t>a</w:t>
            </w:r>
            <w:r w:rsidRPr="002D4143">
              <w:rPr>
                <w:rFonts w:eastAsia="Times New Roman" w:cs="Times New Roman"/>
                <w:lang w:eastAsia="pt-BR"/>
              </w:rPr>
              <w:t>ções ao procurar, por exemplo, o número que deve ser colocado no lugar do quadradinho em expressões do tipo: 12 + ž = 20. No entanto, agora é o momento de se iniciar um trabalho mais formal com as equações, com o objetivo de levar o aluno a:</w:t>
            </w:r>
            <w:r w:rsidR="004B1DE2">
              <w:rPr>
                <w:rFonts w:eastAsia="Times New Roman" w:cs="Times New Roman"/>
                <w:lang w:eastAsia="pt-BR"/>
              </w:rPr>
              <w:br/>
            </w:r>
            <w:r w:rsidRPr="002D4143">
              <w:rPr>
                <w:rFonts w:eastAsia="Times New Roman" w:cs="Times New Roman"/>
                <w:lang w:eastAsia="pt-BR"/>
              </w:rPr>
              <w:t>• Buscar a solução de uma equação por tentativas</w:t>
            </w:r>
            <w:r w:rsidR="004B1DE2">
              <w:rPr>
                <w:rFonts w:eastAsia="Times New Roman" w:cs="Times New Roman"/>
                <w:lang w:eastAsia="pt-BR"/>
              </w:rPr>
              <w:br/>
            </w:r>
            <w:r w:rsidRPr="002D4143">
              <w:rPr>
                <w:rFonts w:eastAsia="Times New Roman" w:cs="Times New Roman"/>
                <w:lang w:eastAsia="pt-BR"/>
              </w:rPr>
              <w:t>• Verificar se um determinado número é ou não solução de uma equação</w:t>
            </w:r>
            <w:r w:rsidR="004B1DE2">
              <w:rPr>
                <w:rFonts w:eastAsia="Times New Roman" w:cs="Times New Roman"/>
                <w:lang w:eastAsia="pt-BR"/>
              </w:rPr>
              <w:br/>
            </w:r>
            <w:r w:rsidRPr="002D4143">
              <w:rPr>
                <w:rFonts w:eastAsia="Times New Roman" w:cs="Times New Roman"/>
                <w:lang w:eastAsia="pt-BR"/>
              </w:rPr>
              <w:t>• Analisar a solução obtida, com o intuito de verificar se ela é ou não adequada ao problema correspondente</w:t>
            </w:r>
            <w:r w:rsidR="004B1DE2">
              <w:rPr>
                <w:rFonts w:eastAsia="Times New Roman" w:cs="Times New Roman"/>
                <w:lang w:eastAsia="pt-BR"/>
              </w:rPr>
              <w:br/>
            </w:r>
            <w:r w:rsidRPr="002D4143">
              <w:rPr>
                <w:rFonts w:eastAsia="Times New Roman" w:cs="Times New Roman"/>
                <w:lang w:eastAsia="pt-BR"/>
              </w:rPr>
              <w:lastRenderedPageBreak/>
              <w:t>• Perceber a necessidade de uma técnica de resolução</w:t>
            </w:r>
            <w:r w:rsidR="004B1DE2">
              <w:rPr>
                <w:rFonts w:eastAsia="Times New Roman" w:cs="Times New Roman"/>
                <w:lang w:eastAsia="pt-BR"/>
              </w:rPr>
              <w:br/>
            </w:r>
            <w:r w:rsidRPr="002D4143">
              <w:rPr>
                <w:rFonts w:eastAsia="Times New Roman" w:cs="Times New Roman"/>
                <w:lang w:eastAsia="pt-BR"/>
              </w:rPr>
              <w:t>Esse trabalho deve sempre partir das sentenças mat</w:t>
            </w:r>
            <w:r w:rsidRPr="002D4143">
              <w:rPr>
                <w:rFonts w:eastAsia="Times New Roman" w:cs="Times New Roman"/>
                <w:lang w:eastAsia="pt-BR"/>
              </w:rPr>
              <w:t>e</w:t>
            </w:r>
            <w:r w:rsidRPr="002D4143">
              <w:rPr>
                <w:rFonts w:eastAsia="Times New Roman" w:cs="Times New Roman"/>
                <w:lang w:eastAsia="pt-BR"/>
              </w:rPr>
              <w:t>máticas obtidas pela tradução em linguagem algébrica de problemas.</w:t>
            </w:r>
            <w:r w:rsidR="004B1DE2">
              <w:rPr>
                <w:rFonts w:eastAsia="Times New Roman" w:cs="Times New Roman"/>
                <w:lang w:eastAsia="pt-BR"/>
              </w:rPr>
              <w:br/>
            </w:r>
            <w:r w:rsidRPr="002D4143">
              <w:rPr>
                <w:rFonts w:eastAsia="Times New Roman" w:cs="Times New Roman"/>
                <w:lang w:eastAsia="pt-BR"/>
              </w:rPr>
              <w:t>A analogia de uma equação do primeiro grau com uma incógnita com uma balança de dois pratos em equilíbrio pode ser de grande utilidade para que os alunos co</w:t>
            </w:r>
            <w:r w:rsidRPr="002D4143">
              <w:rPr>
                <w:rFonts w:eastAsia="Times New Roman" w:cs="Times New Roman"/>
                <w:lang w:eastAsia="pt-BR"/>
              </w:rPr>
              <w:t>m</w:t>
            </w:r>
            <w:r w:rsidRPr="002D4143">
              <w:rPr>
                <w:rFonts w:eastAsia="Times New Roman" w:cs="Times New Roman"/>
                <w:lang w:eastAsia="pt-BR"/>
              </w:rPr>
              <w:t>preendam o uso das propriedades das igualdades e das operações na sua resolução.</w:t>
            </w:r>
            <w:r w:rsidR="004B1DE2">
              <w:rPr>
                <w:rFonts w:eastAsia="Times New Roman" w:cs="Times New Roman"/>
                <w:lang w:eastAsia="pt-BR"/>
              </w:rPr>
              <w:br/>
            </w:r>
            <w:r w:rsidRPr="002D4143">
              <w:rPr>
                <w:rFonts w:eastAsia="Times New Roman" w:cs="Times New Roman"/>
                <w:lang w:eastAsia="pt-BR"/>
              </w:rPr>
              <w:t>Essa analogia permite comparar os efeitos sobre o equ</w:t>
            </w:r>
            <w:r w:rsidRPr="002D4143">
              <w:rPr>
                <w:rFonts w:eastAsia="Times New Roman" w:cs="Times New Roman"/>
                <w:lang w:eastAsia="pt-BR"/>
              </w:rPr>
              <w:t>i</w:t>
            </w:r>
            <w:r w:rsidRPr="002D4143">
              <w:rPr>
                <w:rFonts w:eastAsia="Times New Roman" w:cs="Times New Roman"/>
                <w:lang w:eastAsia="pt-BR"/>
              </w:rPr>
              <w:t>líbrio da balança ao se acrescentar ou tirar pesos em seus pratos com as correspondentes ações de somar e subtrair um número a ambos os membros de uma igualdade. O professor pode propor aos alunos que usem essa comparação para analisar quais alterações sofre uma dada igualdade se</w:t>
            </w:r>
            <w:r w:rsidR="004B1DE2">
              <w:rPr>
                <w:rFonts w:eastAsia="Times New Roman" w:cs="Times New Roman"/>
                <w:lang w:eastAsia="pt-BR"/>
              </w:rPr>
              <w:br/>
            </w:r>
            <w:r w:rsidRPr="002D4143">
              <w:rPr>
                <w:rFonts w:eastAsia="Times New Roman" w:cs="Times New Roman"/>
                <w:lang w:eastAsia="pt-BR"/>
              </w:rPr>
              <w:t>• Somarmos ou subtrairmos um mesmo número a a</w:t>
            </w:r>
            <w:r w:rsidRPr="002D4143">
              <w:rPr>
                <w:rFonts w:eastAsia="Times New Roman" w:cs="Times New Roman"/>
                <w:lang w:eastAsia="pt-BR"/>
              </w:rPr>
              <w:t>m</w:t>
            </w:r>
            <w:r w:rsidRPr="002D4143">
              <w:rPr>
                <w:rFonts w:eastAsia="Times New Roman" w:cs="Times New Roman"/>
                <w:lang w:eastAsia="pt-BR"/>
              </w:rPr>
              <w:t>bos os membros</w:t>
            </w:r>
            <w:r w:rsidR="004B1DE2">
              <w:rPr>
                <w:rFonts w:eastAsia="Times New Roman" w:cs="Times New Roman"/>
                <w:lang w:eastAsia="pt-BR"/>
              </w:rPr>
              <w:br/>
            </w:r>
            <w:r w:rsidRPr="002D4143">
              <w:rPr>
                <w:rFonts w:eastAsia="Times New Roman" w:cs="Times New Roman"/>
                <w:lang w:eastAsia="pt-BR"/>
              </w:rPr>
              <w:t>• Somarmos ou subtrairmos números diferentes a a</w:t>
            </w:r>
            <w:r w:rsidRPr="002D4143">
              <w:rPr>
                <w:rFonts w:eastAsia="Times New Roman" w:cs="Times New Roman"/>
                <w:lang w:eastAsia="pt-BR"/>
              </w:rPr>
              <w:t>m</w:t>
            </w:r>
            <w:r w:rsidRPr="002D4143">
              <w:rPr>
                <w:rFonts w:eastAsia="Times New Roman" w:cs="Times New Roman"/>
                <w:lang w:eastAsia="pt-BR"/>
              </w:rPr>
              <w:t>bos os membros</w:t>
            </w:r>
            <w:r w:rsidR="004B1DE2">
              <w:rPr>
                <w:rFonts w:eastAsia="Times New Roman" w:cs="Times New Roman"/>
                <w:lang w:eastAsia="pt-BR"/>
              </w:rPr>
              <w:br/>
            </w:r>
            <w:r w:rsidRPr="002D4143">
              <w:rPr>
                <w:rFonts w:eastAsia="Times New Roman" w:cs="Times New Roman"/>
                <w:lang w:eastAsia="pt-BR"/>
              </w:rPr>
              <w:t>• Somarmos ou subtrairmos um número qualquer a um único membro</w:t>
            </w:r>
            <w:r w:rsidR="004B1DE2">
              <w:rPr>
                <w:rFonts w:eastAsia="Times New Roman" w:cs="Times New Roman"/>
                <w:lang w:eastAsia="pt-BR"/>
              </w:rPr>
              <w:br/>
            </w:r>
            <w:r w:rsidRPr="002D4143">
              <w:rPr>
                <w:rFonts w:eastAsia="Times New Roman" w:cs="Times New Roman"/>
                <w:lang w:eastAsia="pt-BR"/>
              </w:rPr>
              <w:t>Pode, ainda, propor que os alunos, tendo como ref</w:t>
            </w:r>
            <w:r w:rsidRPr="002D4143">
              <w:rPr>
                <w:rFonts w:eastAsia="Times New Roman" w:cs="Times New Roman"/>
                <w:lang w:eastAsia="pt-BR"/>
              </w:rPr>
              <w:t>e</w:t>
            </w:r>
            <w:r w:rsidRPr="002D4143">
              <w:rPr>
                <w:rFonts w:eastAsia="Times New Roman" w:cs="Times New Roman"/>
                <w:lang w:eastAsia="pt-BR"/>
              </w:rPr>
              <w:t>rência figuras similares a que se vê abaixo, determinem o peso x em gramas da caixa quadrada sabendo-se que cada objeto redondo pesa 1 grama e, no caso do exe</w:t>
            </w:r>
            <w:r w:rsidRPr="002D4143">
              <w:rPr>
                <w:rFonts w:eastAsia="Times New Roman" w:cs="Times New Roman"/>
                <w:lang w:eastAsia="pt-BR"/>
              </w:rPr>
              <w:t>m</w:t>
            </w:r>
            <w:r w:rsidRPr="002D4143">
              <w:rPr>
                <w:rFonts w:eastAsia="Times New Roman" w:cs="Times New Roman"/>
                <w:lang w:eastAsia="pt-BR"/>
              </w:rPr>
              <w:t>plo, comparem as operações feitas com a balança com as operações que devem ser feitas com a equação 3x+1= x + 3.</w:t>
            </w:r>
            <w:r w:rsidR="004B1DE2">
              <w:rPr>
                <w:rFonts w:eastAsia="Times New Roman" w:cs="Times New Roman"/>
                <w:lang w:eastAsia="pt-BR"/>
              </w:rPr>
              <w:br/>
            </w:r>
            <w:r w:rsidRPr="002D4143">
              <w:rPr>
                <w:rFonts w:eastAsia="Times New Roman" w:cs="Times New Roman"/>
                <w:lang w:eastAsia="pt-BR"/>
              </w:rPr>
              <w:t>Na tradução de um problema para a linguagem algébr</w:t>
            </w:r>
            <w:r w:rsidRPr="002D4143">
              <w:rPr>
                <w:rFonts w:eastAsia="Times New Roman" w:cs="Times New Roman"/>
                <w:lang w:eastAsia="pt-BR"/>
              </w:rPr>
              <w:t>i</w:t>
            </w:r>
            <w:r w:rsidRPr="002D4143">
              <w:rPr>
                <w:rFonts w:eastAsia="Times New Roman" w:cs="Times New Roman"/>
                <w:lang w:eastAsia="pt-BR"/>
              </w:rPr>
              <w:t xml:space="preserve">ca – equacionamento do problema – o professor deve </w:t>
            </w:r>
            <w:r w:rsidRPr="002D4143">
              <w:rPr>
                <w:rFonts w:eastAsia="Times New Roman" w:cs="Times New Roman"/>
                <w:lang w:eastAsia="pt-BR"/>
              </w:rPr>
              <w:lastRenderedPageBreak/>
              <w:t>orientar seus alunos para a importância da organização dos dados correspondentes, isto é:</w:t>
            </w:r>
            <w:r w:rsidR="004B1DE2">
              <w:rPr>
                <w:rFonts w:eastAsia="Times New Roman" w:cs="Times New Roman"/>
                <w:lang w:eastAsia="pt-BR"/>
              </w:rPr>
              <w:br/>
            </w:r>
            <w:r w:rsidRPr="002D4143">
              <w:rPr>
                <w:rFonts w:eastAsia="Times New Roman" w:cs="Times New Roman"/>
                <w:lang w:eastAsia="pt-BR"/>
              </w:rPr>
              <w:t>• Destacar os dados conhecidos ( o que se sabe)</w:t>
            </w:r>
            <w:r w:rsidR="004B1DE2">
              <w:rPr>
                <w:rFonts w:eastAsia="Times New Roman" w:cs="Times New Roman"/>
                <w:lang w:eastAsia="pt-BR"/>
              </w:rPr>
              <w:br/>
            </w:r>
            <w:r w:rsidRPr="002D4143">
              <w:rPr>
                <w:rFonts w:eastAsia="Times New Roman" w:cs="Times New Roman"/>
                <w:lang w:eastAsia="pt-BR"/>
              </w:rPr>
              <w:t>• Representar por letras (incógnitas) o que o problema pede para calcular</w:t>
            </w:r>
            <w:r w:rsidR="004B1DE2">
              <w:rPr>
                <w:rFonts w:eastAsia="Times New Roman" w:cs="Times New Roman"/>
                <w:lang w:eastAsia="pt-BR"/>
              </w:rPr>
              <w:br/>
            </w:r>
            <w:r w:rsidRPr="002D4143">
              <w:rPr>
                <w:rFonts w:eastAsia="Times New Roman" w:cs="Times New Roman"/>
                <w:lang w:eastAsia="pt-BR"/>
              </w:rPr>
              <w:t>• Relacionar os dados conhecidos com as incógnitas para se obter uma equação por exemplo, no problema: o perímetro de um jardim retangular é igual a 100 m</w:t>
            </w:r>
            <w:r w:rsidRPr="002D4143">
              <w:rPr>
                <w:rFonts w:eastAsia="Times New Roman" w:cs="Times New Roman"/>
                <w:lang w:eastAsia="pt-BR"/>
              </w:rPr>
              <w:t>e</w:t>
            </w:r>
            <w:r w:rsidRPr="002D4143">
              <w:rPr>
                <w:rFonts w:eastAsia="Times New Roman" w:cs="Times New Roman"/>
                <w:lang w:eastAsia="pt-BR"/>
              </w:rPr>
              <w:t>tros. O lado maior do jardim mede 10 metros a mais que o seu lado menor. Quais as medidas dos lados de</w:t>
            </w:r>
            <w:r w:rsidRPr="002D4143">
              <w:rPr>
                <w:rFonts w:eastAsia="Times New Roman" w:cs="Times New Roman"/>
                <w:lang w:eastAsia="pt-BR"/>
              </w:rPr>
              <w:t>s</w:t>
            </w:r>
            <w:r w:rsidRPr="002D4143">
              <w:rPr>
                <w:rFonts w:eastAsia="Times New Roman" w:cs="Times New Roman"/>
                <w:lang w:eastAsia="pt-BR"/>
              </w:rPr>
              <w:t>se jardim? O professor pode sugerir aos alunos o s</w:t>
            </w:r>
            <w:r w:rsidRPr="002D4143">
              <w:rPr>
                <w:rFonts w:eastAsia="Times New Roman" w:cs="Times New Roman"/>
                <w:lang w:eastAsia="pt-BR"/>
              </w:rPr>
              <w:t>e</w:t>
            </w:r>
            <w:r w:rsidRPr="002D4143">
              <w:rPr>
                <w:rFonts w:eastAsia="Times New Roman" w:cs="Times New Roman"/>
                <w:lang w:eastAsia="pt-BR"/>
              </w:rPr>
              <w:t>guinte procedimento:</w:t>
            </w:r>
            <w:r w:rsidR="004B1DE2">
              <w:rPr>
                <w:rFonts w:eastAsia="Times New Roman" w:cs="Times New Roman"/>
                <w:lang w:eastAsia="pt-BR"/>
              </w:rPr>
              <w:br/>
            </w:r>
            <w:r w:rsidRPr="002D4143">
              <w:rPr>
                <w:rFonts w:eastAsia="Times New Roman" w:cs="Times New Roman"/>
                <w:lang w:eastAsia="pt-BR"/>
              </w:rPr>
              <w:t>Lado menor: x</w:t>
            </w:r>
            <w:r w:rsidR="004B1DE2">
              <w:rPr>
                <w:rFonts w:eastAsia="Times New Roman" w:cs="Times New Roman"/>
                <w:lang w:eastAsia="pt-BR"/>
              </w:rPr>
              <w:br/>
            </w:r>
            <w:r w:rsidRPr="002D4143">
              <w:rPr>
                <w:rFonts w:eastAsia="Times New Roman" w:cs="Times New Roman"/>
                <w:lang w:eastAsia="pt-BR"/>
              </w:rPr>
              <w:t>Lado maior: x + 10</w:t>
            </w:r>
            <w:r w:rsidR="004B1DE2">
              <w:rPr>
                <w:rFonts w:eastAsia="Times New Roman" w:cs="Times New Roman"/>
                <w:lang w:eastAsia="pt-BR"/>
              </w:rPr>
              <w:br/>
            </w:r>
            <w:r w:rsidRPr="002D4143">
              <w:rPr>
                <w:rFonts w:eastAsia="Times New Roman" w:cs="Times New Roman"/>
                <w:lang w:eastAsia="pt-BR"/>
              </w:rPr>
              <w:t xml:space="preserve">Perímetro: 100 </w:t>
            </w:r>
            <w:r w:rsidR="004B1DE2">
              <w:rPr>
                <w:rFonts w:eastAsia="Times New Roman" w:cs="Times New Roman"/>
                <w:lang w:eastAsia="pt-BR"/>
              </w:rPr>
              <w:br/>
            </w:r>
            <w:r w:rsidRPr="002D4143">
              <w:rPr>
                <w:rFonts w:eastAsia="Times New Roman" w:cs="Times New Roman"/>
                <w:lang w:eastAsia="pt-BR"/>
              </w:rPr>
              <w:t>Montagem da equação: 2( x + x + 10) = 100</w:t>
            </w:r>
            <w:r w:rsidR="004B1DE2">
              <w:rPr>
                <w:rFonts w:eastAsia="Times New Roman" w:cs="Times New Roman"/>
                <w:lang w:eastAsia="pt-BR"/>
              </w:rPr>
              <w:br/>
            </w:r>
            <w:r w:rsidRPr="002D4143">
              <w:rPr>
                <w:rFonts w:eastAsia="Times New Roman" w:cs="Times New Roman"/>
                <w:lang w:eastAsia="pt-BR"/>
              </w:rPr>
              <w:t>Resolvendo a equação obtém-se: 2( x + x + 10) = 100 =&gt; 4x + 20 = 100 =&gt; x = 80 : 4 = 20</w:t>
            </w:r>
            <w:r w:rsidR="004B1DE2">
              <w:rPr>
                <w:rFonts w:eastAsia="Times New Roman" w:cs="Times New Roman"/>
                <w:lang w:eastAsia="pt-BR"/>
              </w:rPr>
              <w:br/>
            </w:r>
            <w:r w:rsidRPr="002D4143">
              <w:rPr>
                <w:rFonts w:eastAsia="Times New Roman" w:cs="Times New Roman"/>
                <w:lang w:eastAsia="pt-BR"/>
              </w:rPr>
              <w:t>Conferindo: x + 10 = 20 + 10 = 30, daí 2 (20 + 30 ) = 2 x 50 = 100.</w:t>
            </w:r>
            <w:r w:rsidR="004B1DE2">
              <w:rPr>
                <w:rFonts w:eastAsia="Times New Roman" w:cs="Times New Roman"/>
                <w:lang w:eastAsia="pt-BR"/>
              </w:rPr>
              <w:br/>
            </w:r>
            <w:r w:rsidRPr="002D4143">
              <w:rPr>
                <w:rFonts w:eastAsia="Times New Roman" w:cs="Times New Roman"/>
                <w:lang w:eastAsia="pt-BR"/>
              </w:rPr>
              <w:t>Logo, podemos responder: o lado menor mede 20 m</w:t>
            </w:r>
            <w:r w:rsidRPr="002D4143">
              <w:rPr>
                <w:rFonts w:eastAsia="Times New Roman" w:cs="Times New Roman"/>
                <w:lang w:eastAsia="pt-BR"/>
              </w:rPr>
              <w:t>e</w:t>
            </w:r>
            <w:r w:rsidRPr="002D4143">
              <w:rPr>
                <w:rFonts w:eastAsia="Times New Roman" w:cs="Times New Roman"/>
                <w:lang w:eastAsia="pt-BR"/>
              </w:rPr>
              <w:t>tros e o lado maior mede 30 metros.</w:t>
            </w:r>
            <w:r w:rsidR="004B1DE2">
              <w:rPr>
                <w:rFonts w:eastAsia="Times New Roman" w:cs="Times New Roman"/>
                <w:lang w:eastAsia="pt-BR"/>
              </w:rPr>
              <w:br/>
            </w:r>
            <w:r w:rsidRPr="002D4143">
              <w:rPr>
                <w:rFonts w:eastAsia="Times New Roman" w:cs="Times New Roman"/>
                <w:lang w:eastAsia="pt-BR"/>
              </w:rPr>
              <w:t>A interpretação da solução de equações que se red</w:t>
            </w:r>
            <w:r w:rsidRPr="002D4143">
              <w:rPr>
                <w:rFonts w:eastAsia="Times New Roman" w:cs="Times New Roman"/>
                <w:lang w:eastAsia="pt-BR"/>
              </w:rPr>
              <w:t>u</w:t>
            </w:r>
            <w:r w:rsidRPr="002D4143">
              <w:rPr>
                <w:rFonts w:eastAsia="Times New Roman" w:cs="Times New Roman"/>
                <w:lang w:eastAsia="pt-BR"/>
              </w:rPr>
              <w:t xml:space="preserve">zem a 0x = 0 ou 0x = a, com a ≠ </w:t>
            </w:r>
            <w:r>
              <w:rPr>
                <w:rFonts w:eastAsia="Times New Roman" w:cs="Times New Roman"/>
                <w:lang w:eastAsia="pt-BR"/>
              </w:rPr>
              <w:t>0 fica a critério do pr</w:t>
            </w:r>
            <w:r>
              <w:rPr>
                <w:rFonts w:eastAsia="Times New Roman" w:cs="Times New Roman"/>
                <w:lang w:eastAsia="pt-BR"/>
              </w:rPr>
              <w:t>o</w:t>
            </w:r>
            <w:r>
              <w:rPr>
                <w:rFonts w:eastAsia="Times New Roman" w:cs="Times New Roman"/>
                <w:lang w:eastAsia="pt-BR"/>
              </w:rPr>
              <w:t>fessor.</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20.2 Identificar a raiz de uma equação do primeiro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Raiz ou solução de uma equação de primeiro grau.</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20.3 Resolver uma equação do primeiro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Resolução de equações de primeiro grau</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7B5686">
            <w:pPr>
              <w:spacing w:after="0" w:line="360" w:lineRule="auto"/>
              <w:rPr>
                <w:rFonts w:eastAsia="Times New Roman" w:cs="Times New Roman"/>
                <w:lang w:eastAsia="pt-BR"/>
              </w:rPr>
            </w:pPr>
            <w:r w:rsidRPr="00E754E5">
              <w:rPr>
                <w:rFonts w:eastAsia="Times New Roman" w:cs="Times New Roman"/>
                <w:lang w:eastAsia="pt-BR"/>
              </w:rPr>
              <w:t xml:space="preserve">20.4 Resolver problemas que </w:t>
            </w:r>
            <w:r w:rsidRPr="00E754E5">
              <w:rPr>
                <w:rFonts w:eastAsia="Times New Roman" w:cs="Times New Roman"/>
                <w:lang w:eastAsia="pt-BR"/>
              </w:rPr>
              <w:lastRenderedPageBreak/>
              <w:t>envolvam uma equação do primeiro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Problemas que envo</w:t>
            </w:r>
            <w:r w:rsidRPr="00E754E5">
              <w:rPr>
                <w:rFonts w:eastAsia="Times New Roman" w:cs="Times New Roman"/>
                <w:lang w:eastAsia="pt-BR"/>
              </w:rPr>
              <w:t>l</w:t>
            </w:r>
            <w:r w:rsidRPr="00E754E5">
              <w:rPr>
                <w:rFonts w:eastAsia="Times New Roman" w:cs="Times New Roman"/>
                <w:lang w:eastAsia="pt-BR"/>
              </w:rPr>
              <w:t>vam equações de pr</w:t>
            </w:r>
            <w:r w:rsidRPr="00E754E5">
              <w:rPr>
                <w:rFonts w:eastAsia="Times New Roman" w:cs="Times New Roman"/>
                <w:lang w:eastAsia="pt-BR"/>
              </w:rPr>
              <w:t>i</w:t>
            </w:r>
            <w:r w:rsidRPr="00E754E5">
              <w:rPr>
                <w:rFonts w:eastAsia="Times New Roman" w:cs="Times New Roman"/>
                <w:lang w:eastAsia="pt-BR"/>
              </w:rPr>
              <w:lastRenderedPageBreak/>
              <w:t xml:space="preserve">meiro grau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 xml:space="preserve">21. Sistemas de Equações do primeiro grau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21.1 Reconhecer um sistema de duas equações lineares e utilizá-lo para modelar pr</w:t>
            </w:r>
            <w:r w:rsidRPr="00E754E5">
              <w:rPr>
                <w:rFonts w:eastAsia="Times New Roman" w:cs="Times New Roman"/>
                <w:lang w:eastAsia="pt-BR"/>
              </w:rPr>
              <w:t>o</w:t>
            </w:r>
            <w:r w:rsidRPr="00E754E5">
              <w:rPr>
                <w:rFonts w:eastAsia="Times New Roman" w:cs="Times New Roman"/>
                <w:lang w:eastAsia="pt-BR"/>
              </w:rPr>
              <w:t xml:space="preserve">blemas.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Sistemas de primeiro grau </w:t>
            </w:r>
          </w:p>
        </w:tc>
        <w:tc>
          <w:tcPr>
            <w:tcW w:w="4937" w:type="dxa"/>
            <w:vMerge w:val="restart"/>
            <w:shd w:val="clear" w:color="auto" w:fill="auto"/>
            <w:hideMark/>
          </w:tcPr>
          <w:p w:rsidR="00E754E5" w:rsidRPr="00E754E5" w:rsidRDefault="002D4143" w:rsidP="002D4143">
            <w:pPr>
              <w:spacing w:after="0" w:line="240" w:lineRule="auto"/>
              <w:jc w:val="both"/>
              <w:rPr>
                <w:rFonts w:eastAsia="Times New Roman" w:cs="Times New Roman"/>
                <w:lang w:eastAsia="pt-BR"/>
              </w:rPr>
            </w:pPr>
            <w:r w:rsidRPr="002D4143">
              <w:rPr>
                <w:rFonts w:eastAsia="Times New Roman" w:cs="Times New Roman"/>
                <w:lang w:eastAsia="pt-BR"/>
              </w:rPr>
              <w:t xml:space="preserve">Assim como no estudo das equações, também o estudo dos sistemas de duas equações do primeiro grau com duas incógnitas deve partir também da necessidade de resolver problemas. Para isso, o professor pode, por </w:t>
            </w:r>
            <w:r w:rsidRPr="002D4143">
              <w:rPr>
                <w:rFonts w:eastAsia="Times New Roman" w:cs="Times New Roman"/>
                <w:lang w:eastAsia="pt-BR"/>
              </w:rPr>
              <w:lastRenderedPageBreak/>
              <w:t>exemplo, retomar os problemas que foram trabalhados no estudo das equações de 1º grau que recaiam em sistemas de equações do 1º grau com duas incógnitas. Por exemplo, no problema: O perímetro de um jardim retangular é igual a 100 metros. O lado maior do jardim mede 10 metros a mais que o seu lado menor. Quais as medidas dos lados desse jardim? A tradução desses problemas para a linguagem algébrica levará o aluno a perceber a necessidade de se ter métodos para resolver as equações resultantes. Para que os alunos se conve</w:t>
            </w:r>
            <w:r w:rsidRPr="002D4143">
              <w:rPr>
                <w:rFonts w:eastAsia="Times New Roman" w:cs="Times New Roman"/>
                <w:lang w:eastAsia="pt-BR"/>
              </w:rPr>
              <w:t>n</w:t>
            </w:r>
            <w:r w:rsidRPr="002D4143">
              <w:rPr>
                <w:rFonts w:eastAsia="Times New Roman" w:cs="Times New Roman"/>
                <w:lang w:eastAsia="pt-BR"/>
              </w:rPr>
              <w:t>çam da necessidade desses métodos é recomendável que eles primeiro tentem resolver os sistemas de equ</w:t>
            </w:r>
            <w:r w:rsidRPr="002D4143">
              <w:rPr>
                <w:rFonts w:eastAsia="Times New Roman" w:cs="Times New Roman"/>
                <w:lang w:eastAsia="pt-BR"/>
              </w:rPr>
              <w:t>a</w:t>
            </w:r>
            <w:r w:rsidRPr="002D4143">
              <w:rPr>
                <w:rFonts w:eastAsia="Times New Roman" w:cs="Times New Roman"/>
                <w:lang w:eastAsia="pt-BR"/>
              </w:rPr>
              <w:t>ções que aparecem usando seus conhecimentos pr</w:t>
            </w:r>
            <w:r w:rsidRPr="002D4143">
              <w:rPr>
                <w:rFonts w:eastAsia="Times New Roman" w:cs="Times New Roman"/>
                <w:lang w:eastAsia="pt-BR"/>
              </w:rPr>
              <w:t>é</w:t>
            </w:r>
            <w:r w:rsidRPr="002D4143">
              <w:rPr>
                <w:rFonts w:eastAsia="Times New Roman" w:cs="Times New Roman"/>
                <w:lang w:eastAsia="pt-BR"/>
              </w:rPr>
              <w:t>vios. Assim eles deverão ser incentivados a resolvê-los inicialmente, seguindo os seguintes passos:</w:t>
            </w:r>
            <w:r w:rsidR="004B1DE2">
              <w:rPr>
                <w:rFonts w:eastAsia="Times New Roman" w:cs="Times New Roman"/>
                <w:lang w:eastAsia="pt-BR"/>
              </w:rPr>
              <w:br/>
            </w:r>
            <w:r w:rsidRPr="002D4143">
              <w:rPr>
                <w:rFonts w:eastAsia="Times New Roman" w:cs="Times New Roman"/>
                <w:lang w:eastAsia="pt-BR"/>
              </w:rPr>
              <w:t>• Traduzir o problema através de duas equações</w:t>
            </w:r>
            <w:r w:rsidR="004B1DE2">
              <w:rPr>
                <w:rFonts w:eastAsia="Times New Roman" w:cs="Times New Roman"/>
                <w:lang w:eastAsia="pt-BR"/>
              </w:rPr>
              <w:br/>
            </w:r>
            <w:r w:rsidRPr="002D4143">
              <w:rPr>
                <w:rFonts w:eastAsia="Times New Roman" w:cs="Times New Roman"/>
                <w:lang w:eastAsia="pt-BR"/>
              </w:rPr>
              <w:t>• Buscar a solução de cada uma das equações por te</w:t>
            </w:r>
            <w:r w:rsidRPr="002D4143">
              <w:rPr>
                <w:rFonts w:eastAsia="Times New Roman" w:cs="Times New Roman"/>
                <w:lang w:eastAsia="pt-BR"/>
              </w:rPr>
              <w:t>n</w:t>
            </w:r>
            <w:r w:rsidRPr="002D4143">
              <w:rPr>
                <w:rFonts w:eastAsia="Times New Roman" w:cs="Times New Roman"/>
                <w:lang w:eastAsia="pt-BR"/>
              </w:rPr>
              <w:t>tativas</w:t>
            </w:r>
            <w:r w:rsidR="004B1DE2">
              <w:rPr>
                <w:rFonts w:eastAsia="Times New Roman" w:cs="Times New Roman"/>
                <w:lang w:eastAsia="pt-BR"/>
              </w:rPr>
              <w:br/>
            </w:r>
            <w:r w:rsidRPr="002D4143">
              <w:rPr>
                <w:rFonts w:eastAsia="Times New Roman" w:cs="Times New Roman"/>
                <w:lang w:eastAsia="pt-BR"/>
              </w:rPr>
              <w:t>• Discutir a simultaneidade das soluções</w:t>
            </w:r>
            <w:r w:rsidR="004B1DE2">
              <w:rPr>
                <w:rFonts w:eastAsia="Times New Roman" w:cs="Times New Roman"/>
                <w:lang w:eastAsia="pt-BR"/>
              </w:rPr>
              <w:br/>
            </w:r>
            <w:r w:rsidRPr="002D4143">
              <w:rPr>
                <w:rFonts w:eastAsia="Times New Roman" w:cs="Times New Roman"/>
                <w:lang w:eastAsia="pt-BR"/>
              </w:rPr>
              <w:t>• Interpretar a solução comum às duas equações, com o intuito de verificar se ela é ou não adequada ao pr</w:t>
            </w:r>
            <w:r w:rsidRPr="002D4143">
              <w:rPr>
                <w:rFonts w:eastAsia="Times New Roman" w:cs="Times New Roman"/>
                <w:lang w:eastAsia="pt-BR"/>
              </w:rPr>
              <w:t>o</w:t>
            </w:r>
            <w:r w:rsidRPr="002D4143">
              <w:rPr>
                <w:rFonts w:eastAsia="Times New Roman" w:cs="Times New Roman"/>
                <w:lang w:eastAsia="pt-BR"/>
              </w:rPr>
              <w:t>blema correspondente</w:t>
            </w:r>
            <w:r>
              <w:rPr>
                <w:rFonts w:eastAsia="Times New Roman" w:cs="Times New Roman"/>
                <w:lang w:eastAsia="pt-BR"/>
              </w:rPr>
              <w:t>.</w:t>
            </w:r>
            <w:r w:rsidR="004B1DE2">
              <w:rPr>
                <w:rFonts w:eastAsia="Times New Roman" w:cs="Times New Roman"/>
                <w:lang w:eastAsia="pt-BR"/>
              </w:rPr>
              <w:br/>
            </w:r>
            <w:r w:rsidRPr="002D4143">
              <w:rPr>
                <w:rFonts w:eastAsia="Times New Roman" w:cs="Times New Roman"/>
                <w:lang w:eastAsia="pt-BR"/>
              </w:rPr>
              <w:t>• Perceber a necessidade de uma técnica de resolução</w:t>
            </w:r>
            <w:r w:rsidR="004B1DE2">
              <w:rPr>
                <w:rFonts w:eastAsia="Times New Roman" w:cs="Times New Roman"/>
                <w:lang w:eastAsia="pt-BR"/>
              </w:rPr>
              <w:br/>
            </w:r>
            <w:r w:rsidRPr="002D4143">
              <w:rPr>
                <w:rFonts w:eastAsia="Times New Roman" w:cs="Times New Roman"/>
                <w:lang w:eastAsia="pt-BR"/>
              </w:rPr>
              <w:t>Ao encontrar as possíveis soluções de cada uma das equações do sistema, obtidas no equacionamento dos problemas propostos, o professor deve discutir com os alunos a existência de infinitas soluções para cada uma das equações e em seguida, sugerir que organizem e</w:t>
            </w:r>
            <w:r w:rsidRPr="002D4143">
              <w:rPr>
                <w:rFonts w:eastAsia="Times New Roman" w:cs="Times New Roman"/>
                <w:lang w:eastAsia="pt-BR"/>
              </w:rPr>
              <w:t>s</w:t>
            </w:r>
            <w:r w:rsidRPr="002D4143">
              <w:rPr>
                <w:rFonts w:eastAsia="Times New Roman" w:cs="Times New Roman"/>
                <w:lang w:eastAsia="pt-BR"/>
              </w:rPr>
              <w:t>ses dados numa tabela, para finalmente buscar as sol</w:t>
            </w:r>
            <w:r w:rsidRPr="002D4143">
              <w:rPr>
                <w:rFonts w:eastAsia="Times New Roman" w:cs="Times New Roman"/>
                <w:lang w:eastAsia="pt-BR"/>
              </w:rPr>
              <w:t>u</w:t>
            </w:r>
            <w:r w:rsidRPr="002D4143">
              <w:rPr>
                <w:rFonts w:eastAsia="Times New Roman" w:cs="Times New Roman"/>
                <w:lang w:eastAsia="pt-BR"/>
              </w:rPr>
              <w:t>ções que são comuns às duas equações.</w:t>
            </w:r>
            <w:r w:rsidR="004B1DE2">
              <w:rPr>
                <w:rFonts w:eastAsia="Times New Roman" w:cs="Times New Roman"/>
                <w:lang w:eastAsia="pt-BR"/>
              </w:rPr>
              <w:br/>
            </w:r>
            <w:r w:rsidRPr="002D4143">
              <w:rPr>
                <w:rFonts w:eastAsia="Times New Roman" w:cs="Times New Roman"/>
                <w:lang w:eastAsia="pt-BR"/>
              </w:rPr>
              <w:t>O professor pode então propor exercícios que proc</w:t>
            </w:r>
            <w:r w:rsidRPr="002D4143">
              <w:rPr>
                <w:rFonts w:eastAsia="Times New Roman" w:cs="Times New Roman"/>
                <w:lang w:eastAsia="pt-BR"/>
              </w:rPr>
              <w:t>u</w:t>
            </w:r>
            <w:r w:rsidRPr="002D4143">
              <w:rPr>
                <w:rFonts w:eastAsia="Times New Roman" w:cs="Times New Roman"/>
                <w:lang w:eastAsia="pt-BR"/>
              </w:rPr>
              <w:lastRenderedPageBreak/>
              <w:t>rem mostrar ao aluno que existem métodos simples e pouco trabalhosos de se chegar a solução do sistema: os métodos de adição e substituição.</w:t>
            </w:r>
            <w:r w:rsidR="004B1DE2">
              <w:rPr>
                <w:rFonts w:eastAsia="Times New Roman" w:cs="Times New Roman"/>
                <w:lang w:eastAsia="pt-BR"/>
              </w:rPr>
              <w:br/>
            </w:r>
            <w:r w:rsidRPr="002D4143">
              <w:rPr>
                <w:rFonts w:eastAsia="Times New Roman" w:cs="Times New Roman"/>
                <w:lang w:eastAsia="pt-BR"/>
              </w:rPr>
              <w:t>É desejável que antes do trabalho com o método de adição para a resolução de sistemas, o professor enfat</w:t>
            </w:r>
            <w:r w:rsidRPr="002D4143">
              <w:rPr>
                <w:rFonts w:eastAsia="Times New Roman" w:cs="Times New Roman"/>
                <w:lang w:eastAsia="pt-BR"/>
              </w:rPr>
              <w:t>i</w:t>
            </w:r>
            <w:r w:rsidRPr="002D4143">
              <w:rPr>
                <w:rFonts w:eastAsia="Times New Roman" w:cs="Times New Roman"/>
                <w:lang w:eastAsia="pt-BR"/>
              </w:rPr>
              <w:t>ze com os alunos que os seguintes procedimentos não alteram a solução de um sistema:</w:t>
            </w:r>
            <w:r w:rsidR="004B1DE2">
              <w:rPr>
                <w:rFonts w:eastAsia="Times New Roman" w:cs="Times New Roman"/>
                <w:lang w:eastAsia="pt-BR"/>
              </w:rPr>
              <w:br/>
            </w:r>
            <w:r w:rsidRPr="002D4143">
              <w:rPr>
                <w:rFonts w:eastAsia="Times New Roman" w:cs="Times New Roman"/>
                <w:lang w:eastAsia="pt-BR"/>
              </w:rPr>
              <w:t>• Trocar entre si as posições de duas equações</w:t>
            </w:r>
            <w:r w:rsidR="004B1DE2">
              <w:rPr>
                <w:rFonts w:eastAsia="Times New Roman" w:cs="Times New Roman"/>
                <w:lang w:eastAsia="pt-BR"/>
              </w:rPr>
              <w:br/>
            </w:r>
            <w:r w:rsidRPr="002D4143">
              <w:rPr>
                <w:rFonts w:eastAsia="Times New Roman" w:cs="Times New Roman"/>
                <w:lang w:eastAsia="pt-BR"/>
              </w:rPr>
              <w:t>• Multiplicar ambos os membros de uma equação por um número diferente de zero</w:t>
            </w:r>
            <w:r w:rsidR="004B1DE2">
              <w:rPr>
                <w:rFonts w:eastAsia="Times New Roman" w:cs="Times New Roman"/>
                <w:lang w:eastAsia="pt-BR"/>
              </w:rPr>
              <w:br/>
            </w:r>
            <w:r w:rsidRPr="002D4143">
              <w:rPr>
                <w:rFonts w:eastAsia="Times New Roman" w:cs="Times New Roman"/>
                <w:lang w:eastAsia="pt-BR"/>
              </w:rPr>
              <w:t>• Somar aos termos de uma equação do sistema os termos correspondentes de outra equação.</w:t>
            </w:r>
            <w:r w:rsidR="004B1DE2">
              <w:rPr>
                <w:rFonts w:eastAsia="Times New Roman" w:cs="Times New Roman"/>
                <w:lang w:eastAsia="pt-BR"/>
              </w:rPr>
              <w:br/>
            </w:r>
            <w:r w:rsidRPr="002D4143">
              <w:rPr>
                <w:rFonts w:eastAsia="Times New Roman" w:cs="Times New Roman"/>
                <w:lang w:eastAsia="pt-BR"/>
              </w:rPr>
              <w:t xml:space="preserve">Tendo adquirido as técnicas de resolução de sistemas, o professor pode </w:t>
            </w:r>
            <w:r>
              <w:rPr>
                <w:rFonts w:eastAsia="Times New Roman" w:cs="Times New Roman"/>
                <w:lang w:eastAsia="pt-BR"/>
              </w:rPr>
              <w:t>então retomar com os problemas.</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xml:space="preserve">I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21.2 Identificar a(s) solução (ões) de um sistema de duas equações lineares.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Solução de um sistema de primeiro grau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xml:space="preserve">I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21.3 Resolver um sistema de equações do primeiro grau. </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Métodos de resolução de um sistema de pr</w:t>
            </w:r>
            <w:r w:rsidRPr="00E754E5">
              <w:rPr>
                <w:rFonts w:eastAsia="Times New Roman" w:cs="Times New Roman"/>
                <w:lang w:eastAsia="pt-BR"/>
              </w:rPr>
              <w:t>i</w:t>
            </w:r>
            <w:r w:rsidRPr="00E754E5">
              <w:rPr>
                <w:rFonts w:eastAsia="Times New Roman" w:cs="Times New Roman"/>
                <w:lang w:eastAsia="pt-BR"/>
              </w:rPr>
              <w:t xml:space="preserve">meiro grau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xml:space="preserve">I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21.4 Resolver problemas m</w:t>
            </w:r>
            <w:r w:rsidRPr="00E754E5">
              <w:rPr>
                <w:rFonts w:eastAsia="Times New Roman" w:cs="Times New Roman"/>
                <w:lang w:eastAsia="pt-BR"/>
              </w:rPr>
              <w:t>o</w:t>
            </w:r>
            <w:r w:rsidRPr="00E754E5">
              <w:rPr>
                <w:rFonts w:eastAsia="Times New Roman" w:cs="Times New Roman"/>
                <w:lang w:eastAsia="pt-BR"/>
              </w:rPr>
              <w:t>delados por um sistema de equações do primeiro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cuja mod</w:t>
            </w:r>
            <w:r w:rsidRPr="00E754E5">
              <w:rPr>
                <w:rFonts w:eastAsia="Times New Roman" w:cs="Times New Roman"/>
                <w:lang w:eastAsia="pt-BR"/>
              </w:rPr>
              <w:t>e</w:t>
            </w:r>
            <w:r w:rsidRPr="00E754E5">
              <w:rPr>
                <w:rFonts w:eastAsia="Times New Roman" w:cs="Times New Roman"/>
                <w:lang w:eastAsia="pt-BR"/>
              </w:rPr>
              <w:t>lagem envolva sistemas de primeiro grau</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T/S</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 xml:space="preserve">22. Equações do segundo grau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22.1 Reconhecer uma equ</w:t>
            </w:r>
            <w:r w:rsidRPr="00E754E5">
              <w:rPr>
                <w:rFonts w:eastAsia="Times New Roman" w:cs="Times New Roman"/>
                <w:lang w:eastAsia="pt-BR"/>
              </w:rPr>
              <w:t>a</w:t>
            </w:r>
            <w:r w:rsidRPr="00E754E5">
              <w:rPr>
                <w:rFonts w:eastAsia="Times New Roman" w:cs="Times New Roman"/>
                <w:lang w:eastAsia="pt-BR"/>
              </w:rPr>
              <w:t>ção de segundo grau e utilizá-la na modelagem de difere</w:t>
            </w:r>
            <w:r w:rsidRPr="00E754E5">
              <w:rPr>
                <w:rFonts w:eastAsia="Times New Roman" w:cs="Times New Roman"/>
                <w:lang w:eastAsia="pt-BR"/>
              </w:rPr>
              <w:t>n</w:t>
            </w:r>
            <w:r w:rsidRPr="00E754E5">
              <w:rPr>
                <w:rFonts w:eastAsia="Times New Roman" w:cs="Times New Roman"/>
                <w:lang w:eastAsia="pt-BR"/>
              </w:rPr>
              <w:t>tes situações.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Equações de segundo grau </w:t>
            </w:r>
          </w:p>
        </w:tc>
        <w:tc>
          <w:tcPr>
            <w:tcW w:w="4937" w:type="dxa"/>
            <w:vMerge w:val="restart"/>
            <w:shd w:val="clear" w:color="auto" w:fill="auto"/>
            <w:hideMark/>
          </w:tcPr>
          <w:p w:rsidR="00E754E5" w:rsidRPr="00E754E5" w:rsidRDefault="00EB536B" w:rsidP="00EB536B">
            <w:pPr>
              <w:spacing w:after="0" w:line="240" w:lineRule="auto"/>
              <w:jc w:val="both"/>
              <w:rPr>
                <w:rFonts w:eastAsia="Times New Roman" w:cs="Times New Roman"/>
                <w:lang w:eastAsia="pt-BR"/>
              </w:rPr>
            </w:pPr>
            <w:r w:rsidRPr="00EB536B">
              <w:rPr>
                <w:rFonts w:eastAsia="Times New Roman" w:cs="Times New Roman"/>
                <w:lang w:eastAsia="pt-BR"/>
              </w:rPr>
              <w:t>Primeiramente é importante que o aluno se familiarize com o conceito de raiz de uma equação do segundo grau. Neste sentido é importante que se façam alguns exemplos de substituição numérica em expressões do segundo grau observando que é sempre possível verif</w:t>
            </w:r>
            <w:r w:rsidRPr="00EB536B">
              <w:rPr>
                <w:rFonts w:eastAsia="Times New Roman" w:cs="Times New Roman"/>
                <w:lang w:eastAsia="pt-BR"/>
              </w:rPr>
              <w:t>i</w:t>
            </w:r>
            <w:r w:rsidRPr="00EB536B">
              <w:rPr>
                <w:rFonts w:eastAsia="Times New Roman" w:cs="Times New Roman"/>
                <w:lang w:eastAsia="pt-BR"/>
              </w:rPr>
              <w:t>car se algum número é ou não raiz de uma equação. Em seguida, pode-se começar com a equação x² - a = 0, para vários valores de a. Tem-se aqui uma boa oport</w:t>
            </w:r>
            <w:r w:rsidRPr="00EB536B">
              <w:rPr>
                <w:rFonts w:eastAsia="Times New Roman" w:cs="Times New Roman"/>
                <w:lang w:eastAsia="pt-BR"/>
              </w:rPr>
              <w:t>u</w:t>
            </w:r>
            <w:r w:rsidRPr="00EB536B">
              <w:rPr>
                <w:rFonts w:eastAsia="Times New Roman" w:cs="Times New Roman"/>
                <w:lang w:eastAsia="pt-BR"/>
              </w:rPr>
              <w:t>nidade de discutir o conceito de raiz quadrada de um número. Gradativamente pode-se passar para situações mais complexas como por exemplo: x²– bx = 0, para diversos valores de b e (x-b)²– c = 0, de modo que a turma perceba que manipulações algébricas podem ajudar na resolução de uma equação do segundo grau. Esta é também uma ocasião para que o aluno desenvo</w:t>
            </w:r>
            <w:r w:rsidRPr="00EB536B">
              <w:rPr>
                <w:rFonts w:eastAsia="Times New Roman" w:cs="Times New Roman"/>
                <w:lang w:eastAsia="pt-BR"/>
              </w:rPr>
              <w:t>l</w:t>
            </w:r>
            <w:r w:rsidRPr="00EB536B">
              <w:rPr>
                <w:rFonts w:eastAsia="Times New Roman" w:cs="Times New Roman"/>
                <w:lang w:eastAsia="pt-BR"/>
              </w:rPr>
              <w:t xml:space="preserve">va o seu espírito analítico por meio da observação de </w:t>
            </w:r>
            <w:r w:rsidRPr="00EB536B">
              <w:rPr>
                <w:rFonts w:eastAsia="Times New Roman" w:cs="Times New Roman"/>
                <w:lang w:eastAsia="pt-BR"/>
              </w:rPr>
              <w:lastRenderedPageBreak/>
              <w:t>diversas situações em que um problema pode ter uma, duas ou nenhuma solução. Além disso, muitas vezes, conforme o contexto, é necessário descartar uma sol</w:t>
            </w:r>
            <w:r w:rsidRPr="00EB536B">
              <w:rPr>
                <w:rFonts w:eastAsia="Times New Roman" w:cs="Times New Roman"/>
                <w:lang w:eastAsia="pt-BR"/>
              </w:rPr>
              <w:t>u</w:t>
            </w:r>
            <w:r w:rsidRPr="00EB536B">
              <w:rPr>
                <w:rFonts w:eastAsia="Times New Roman" w:cs="Times New Roman"/>
                <w:lang w:eastAsia="pt-BR"/>
              </w:rPr>
              <w:t>ção que não seja compatível com problema proposto por exemplo ,achar o lado do quadrado cuja diferença entre a sua área e o seu perímetro é igual a 5 .A fator</w:t>
            </w:r>
            <w:r w:rsidRPr="00EB536B">
              <w:rPr>
                <w:rFonts w:eastAsia="Times New Roman" w:cs="Times New Roman"/>
                <w:lang w:eastAsia="pt-BR"/>
              </w:rPr>
              <w:t>a</w:t>
            </w:r>
            <w:r w:rsidRPr="00EB536B">
              <w:rPr>
                <w:rFonts w:eastAsia="Times New Roman" w:cs="Times New Roman"/>
                <w:lang w:eastAsia="pt-BR"/>
              </w:rPr>
              <w:t>ção de uma expressão de grau dois como produto de dois fatores de grau um permitem a dedução da fórm</w:t>
            </w:r>
            <w:r w:rsidRPr="00EB536B">
              <w:rPr>
                <w:rFonts w:eastAsia="Times New Roman" w:cs="Times New Roman"/>
                <w:lang w:eastAsia="pt-BR"/>
              </w:rPr>
              <w:t>u</w:t>
            </w:r>
            <w:r w:rsidRPr="00EB536B">
              <w:rPr>
                <w:rFonts w:eastAsia="Times New Roman" w:cs="Times New Roman"/>
                <w:lang w:eastAsia="pt-BR"/>
              </w:rPr>
              <w:t>la para obtenção das raízes de uma equação do segu</w:t>
            </w:r>
            <w:r w:rsidRPr="00EB536B">
              <w:rPr>
                <w:rFonts w:eastAsia="Times New Roman" w:cs="Times New Roman"/>
                <w:lang w:eastAsia="pt-BR"/>
              </w:rPr>
              <w:t>n</w:t>
            </w:r>
            <w:r w:rsidRPr="00EB536B">
              <w:rPr>
                <w:rFonts w:eastAsia="Times New Roman" w:cs="Times New Roman"/>
                <w:lang w:eastAsia="pt-BR"/>
              </w:rPr>
              <w:t>do grau (“completando o quadrado”, por exemplo).</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22.2 Identificar a(s) raiz(ízes) de uma equação do segundo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Raízes de uma equação de segundo grau</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22.3 Identificar as raízes de uma equação dada por um produto de fatores do prime</w:t>
            </w:r>
            <w:r w:rsidRPr="00E754E5">
              <w:rPr>
                <w:rFonts w:eastAsia="Times New Roman" w:cs="Times New Roman"/>
                <w:lang w:eastAsia="pt-BR"/>
              </w:rPr>
              <w:t>i</w:t>
            </w:r>
            <w:r w:rsidRPr="00E754E5">
              <w:rPr>
                <w:rFonts w:eastAsia="Times New Roman" w:cs="Times New Roman"/>
                <w:lang w:eastAsia="pt-BR"/>
              </w:rPr>
              <w:t>ro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Métodos de resolução de uma equação de segundo grau.</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22.4 Resolver problemas que envolvam uma equação do segundo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que envo</w:t>
            </w:r>
            <w:r w:rsidRPr="00E754E5">
              <w:rPr>
                <w:rFonts w:eastAsia="Times New Roman" w:cs="Times New Roman"/>
                <w:lang w:eastAsia="pt-BR"/>
              </w:rPr>
              <w:t>l</w:t>
            </w:r>
            <w:r w:rsidRPr="00E754E5">
              <w:rPr>
                <w:rFonts w:eastAsia="Times New Roman" w:cs="Times New Roman"/>
                <w:lang w:eastAsia="pt-BR"/>
              </w:rPr>
              <w:t>vam equações de s</w:t>
            </w:r>
            <w:r w:rsidRPr="00E754E5">
              <w:rPr>
                <w:rFonts w:eastAsia="Times New Roman" w:cs="Times New Roman"/>
                <w:lang w:eastAsia="pt-BR"/>
              </w:rPr>
              <w:t>e</w:t>
            </w:r>
            <w:r w:rsidRPr="00E754E5">
              <w:rPr>
                <w:rFonts w:eastAsia="Times New Roman" w:cs="Times New Roman"/>
                <w:lang w:eastAsia="pt-BR"/>
              </w:rPr>
              <w:t xml:space="preserve">gundo grau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shd w:val="clear" w:color="auto" w:fill="EEECE1" w:themeFill="background2"/>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 xml:space="preserve">23. Equações </w:t>
            </w:r>
          </w:p>
        </w:tc>
        <w:tc>
          <w:tcPr>
            <w:tcW w:w="2744"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XIII-I Identificar as raízes de uma equação dada por um produto de fatores do prime</w:t>
            </w:r>
            <w:r w:rsidRPr="00E754E5">
              <w:rPr>
                <w:rFonts w:eastAsia="Times New Roman" w:cs="Times New Roman"/>
                <w:lang w:eastAsia="pt-BR"/>
              </w:rPr>
              <w:t>i</w:t>
            </w:r>
            <w:r w:rsidRPr="00E754E5">
              <w:rPr>
                <w:rFonts w:eastAsia="Times New Roman" w:cs="Times New Roman"/>
                <w:lang w:eastAsia="pt-BR"/>
              </w:rPr>
              <w:t>ro e do segundo graus.</w:t>
            </w:r>
          </w:p>
        </w:tc>
        <w:tc>
          <w:tcPr>
            <w:tcW w:w="2159" w:type="dxa"/>
            <w:shd w:val="clear" w:color="000000" w:fill="FFFFFF"/>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Equações fatoráveis </w:t>
            </w:r>
          </w:p>
        </w:tc>
        <w:tc>
          <w:tcPr>
            <w:tcW w:w="4937" w:type="dxa"/>
            <w:shd w:val="clear" w:color="000000" w:fill="FFFFFF"/>
            <w:hideMark/>
          </w:tcPr>
          <w:p w:rsidR="00E754E5" w:rsidRPr="00E754E5" w:rsidRDefault="00EB536B" w:rsidP="00EB536B">
            <w:pPr>
              <w:spacing w:after="0" w:line="240" w:lineRule="auto"/>
              <w:jc w:val="both"/>
              <w:rPr>
                <w:rFonts w:eastAsia="Times New Roman" w:cs="Times New Roman"/>
                <w:lang w:eastAsia="pt-BR"/>
              </w:rPr>
            </w:pPr>
            <w:r w:rsidRPr="00EB536B">
              <w:rPr>
                <w:rFonts w:eastAsia="Times New Roman" w:cs="Times New Roman"/>
                <w:lang w:eastAsia="pt-BR"/>
              </w:rPr>
              <w:t>Sugerimos que explorem esse tipo de equações depois de garantir todas as habilidades referentes ao estudo das equações de primeiro grau e segundo grau . Procure explorar esse tipo de equação para ampliar a utilização da linguagem matemática em problemas contextualiz</w:t>
            </w:r>
            <w:r w:rsidRPr="00EB536B">
              <w:rPr>
                <w:rFonts w:eastAsia="Times New Roman" w:cs="Times New Roman"/>
                <w:lang w:eastAsia="pt-BR"/>
              </w:rPr>
              <w:t>a</w:t>
            </w:r>
            <w:r w:rsidRPr="00EB536B">
              <w:rPr>
                <w:rFonts w:eastAsia="Times New Roman" w:cs="Times New Roman"/>
                <w:lang w:eastAsia="pt-BR"/>
              </w:rPr>
              <w:t>dos , para isso explore as etapas sugeridas por G. Polya para a resolução de problemas : 1ª etapa: Compreender o problema: Nesta etapa é importante fazer perguntas, identificar qual é a incógnita do problema, verificar quais são os dados e quais são as condições entre o</w:t>
            </w:r>
            <w:r w:rsidRPr="00EB536B">
              <w:rPr>
                <w:rFonts w:eastAsia="Times New Roman" w:cs="Times New Roman"/>
                <w:lang w:eastAsia="pt-BR"/>
              </w:rPr>
              <w:t>u</w:t>
            </w:r>
            <w:r w:rsidRPr="00EB536B">
              <w:rPr>
                <w:rFonts w:eastAsia="Times New Roman" w:cs="Times New Roman"/>
                <w:lang w:eastAsia="pt-BR"/>
              </w:rPr>
              <w:t>tros.</w:t>
            </w:r>
            <w:r w:rsidR="004B1DE2">
              <w:rPr>
                <w:rFonts w:eastAsia="Times New Roman" w:cs="Times New Roman"/>
                <w:lang w:eastAsia="pt-BR"/>
              </w:rPr>
              <w:br/>
            </w:r>
            <w:r w:rsidRPr="00EB536B">
              <w:rPr>
                <w:rFonts w:eastAsia="Times New Roman" w:cs="Times New Roman"/>
                <w:lang w:eastAsia="pt-BR"/>
              </w:rPr>
              <w:t>2ª etapa: Construção de uma estratégia de resolução: Nesta etapa devemos encontrar as conexões entre os dados e a incógnita, caso seja necessário considerando problemas auxiliares ou particulares.</w:t>
            </w:r>
            <w:r w:rsidR="004B1DE2">
              <w:rPr>
                <w:rFonts w:eastAsia="Times New Roman" w:cs="Times New Roman"/>
                <w:lang w:eastAsia="pt-BR"/>
              </w:rPr>
              <w:br/>
            </w:r>
            <w:r w:rsidRPr="00EB536B">
              <w:rPr>
                <w:rFonts w:eastAsia="Times New Roman" w:cs="Times New Roman"/>
                <w:lang w:eastAsia="pt-BR"/>
              </w:rPr>
              <w:t>3ª etapa: Execução da estratégia: Frequentemente, esta é a etapa mais fácil do processo de resolução de um problema. Contudo, a maioria dos principiantes tende a pular esta etapa prematuramente.</w:t>
            </w:r>
            <w:r w:rsidR="004B1DE2">
              <w:rPr>
                <w:rFonts w:eastAsia="Times New Roman" w:cs="Times New Roman"/>
                <w:lang w:eastAsia="pt-BR"/>
              </w:rPr>
              <w:br/>
            </w:r>
            <w:r w:rsidRPr="00EB536B">
              <w:rPr>
                <w:rFonts w:eastAsia="Times New Roman" w:cs="Times New Roman"/>
                <w:lang w:eastAsia="pt-BR"/>
              </w:rPr>
              <w:t xml:space="preserve">4ª etapa: Revisando a solução: Exame da solução obtida </w:t>
            </w:r>
            <w:r w:rsidRPr="00EB536B">
              <w:rPr>
                <w:rFonts w:eastAsia="Times New Roman" w:cs="Times New Roman"/>
                <w:lang w:eastAsia="pt-BR"/>
              </w:rPr>
              <w:lastRenderedPageBreak/>
              <w:t>e verificação dos resultad</w:t>
            </w:r>
            <w:r>
              <w:rPr>
                <w:rFonts w:eastAsia="Times New Roman" w:cs="Times New Roman"/>
                <w:lang w:eastAsia="pt-BR"/>
              </w:rPr>
              <w:t>os e dos argumentos utiliz</w:t>
            </w:r>
            <w:r>
              <w:rPr>
                <w:rFonts w:eastAsia="Times New Roman" w:cs="Times New Roman"/>
                <w:lang w:eastAsia="pt-BR"/>
              </w:rPr>
              <w:t>a</w:t>
            </w:r>
            <w:r>
              <w:rPr>
                <w:rFonts w:eastAsia="Times New Roman" w:cs="Times New Roman"/>
                <w:lang w:eastAsia="pt-BR"/>
              </w:rPr>
              <w:t>dos.</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000000" w:fill="FFFFFF"/>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bl>
    <w:p w:rsidR="007B5686" w:rsidRDefault="007B5686" w:rsidP="00F059E1">
      <w:pPr>
        <w:spacing w:after="0" w:line="480" w:lineRule="auto"/>
        <w:ind w:left="55"/>
        <w:rPr>
          <w:rFonts w:eastAsia="Times New Roman" w:cs="Times New Roman"/>
          <w:b/>
          <w:bCs/>
          <w:lang w:eastAsia="pt-BR"/>
        </w:rPr>
      </w:pPr>
    </w:p>
    <w:p w:rsidR="00F059E1"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Tema: Variação entre grandezas</w:t>
      </w:r>
    </w:p>
    <w:p w:rsidR="007B5686" w:rsidRPr="00E754E5" w:rsidRDefault="007B5686" w:rsidP="00F059E1">
      <w:pPr>
        <w:spacing w:after="0" w:line="480" w:lineRule="auto"/>
        <w:ind w:left="55"/>
        <w:rPr>
          <w:rFonts w:eastAsia="Times New Roman" w:cs="Times New Roman"/>
          <w:b/>
          <w:bCs/>
          <w:lang w:eastAsia="pt-BR"/>
        </w:rPr>
      </w:pP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530"/>
        <w:gridCol w:w="2877"/>
        <w:gridCol w:w="2264"/>
        <w:gridCol w:w="5176"/>
        <w:gridCol w:w="738"/>
        <w:gridCol w:w="738"/>
        <w:gridCol w:w="750"/>
        <w:gridCol w:w="669"/>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 xml:space="preserve">24. Razão e proporção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24.1 Reconhecer a variação e dependência de grandezas para compreender a realid</w:t>
            </w:r>
            <w:r w:rsidRPr="00E754E5">
              <w:rPr>
                <w:rFonts w:eastAsia="Times New Roman" w:cs="Times New Roman"/>
                <w:lang w:eastAsia="pt-BR"/>
              </w:rPr>
              <w:t>a</w:t>
            </w:r>
            <w:r w:rsidRPr="00E754E5">
              <w:rPr>
                <w:rFonts w:eastAsia="Times New Roman" w:cs="Times New Roman"/>
                <w:lang w:eastAsia="pt-BR"/>
              </w:rPr>
              <w:t>de.</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Grandezas ,razões e proporções</w:t>
            </w:r>
          </w:p>
        </w:tc>
        <w:tc>
          <w:tcPr>
            <w:tcW w:w="4937" w:type="dxa"/>
            <w:vMerge w:val="restart"/>
            <w:shd w:val="clear" w:color="auto" w:fill="auto"/>
            <w:hideMark/>
          </w:tcPr>
          <w:p w:rsidR="00E754E5" w:rsidRPr="00E754E5" w:rsidRDefault="00355D31" w:rsidP="007B5686">
            <w:pPr>
              <w:spacing w:after="0" w:line="240" w:lineRule="auto"/>
              <w:rPr>
                <w:rFonts w:eastAsia="Times New Roman" w:cs="Times New Roman"/>
                <w:lang w:eastAsia="pt-BR"/>
              </w:rPr>
            </w:pPr>
            <w:r w:rsidRPr="00355D31">
              <w:rPr>
                <w:rFonts w:eastAsia="Times New Roman" w:cs="Times New Roman"/>
                <w:lang w:eastAsia="pt-BR"/>
              </w:rPr>
              <w:t>Para familiarizar o aluno com o conceito de razão e proporção é aconselhável que o professor trabalhe o conceito de razão envolvendo aplicações práticas como, por exemplo, velocidade média, escalas, densidade demográfica e densidade de um corpo. No que tange as grandezas diretamente proporcionais vale a pena insi</w:t>
            </w:r>
            <w:r w:rsidRPr="00355D31">
              <w:rPr>
                <w:rFonts w:eastAsia="Times New Roman" w:cs="Times New Roman"/>
                <w:lang w:eastAsia="pt-BR"/>
              </w:rPr>
              <w:t>s</w:t>
            </w:r>
            <w:r w:rsidRPr="00355D31">
              <w:rPr>
                <w:rFonts w:eastAsia="Times New Roman" w:cs="Times New Roman"/>
                <w:lang w:eastAsia="pt-BR"/>
              </w:rPr>
              <w:t>tir na definição, mostrando que há uma dependência entre elas o que implica que se uma delas for multipl</w:t>
            </w:r>
            <w:r w:rsidRPr="00355D31">
              <w:rPr>
                <w:rFonts w:eastAsia="Times New Roman" w:cs="Times New Roman"/>
                <w:lang w:eastAsia="pt-BR"/>
              </w:rPr>
              <w:t>i</w:t>
            </w:r>
            <w:r w:rsidRPr="00355D31">
              <w:rPr>
                <w:rFonts w:eastAsia="Times New Roman" w:cs="Times New Roman"/>
                <w:lang w:eastAsia="pt-BR"/>
              </w:rPr>
              <w:t>cada por um número, a outra também ficará multiplic</w:t>
            </w:r>
            <w:r w:rsidRPr="00355D31">
              <w:rPr>
                <w:rFonts w:eastAsia="Times New Roman" w:cs="Times New Roman"/>
                <w:lang w:eastAsia="pt-BR"/>
              </w:rPr>
              <w:t>a</w:t>
            </w:r>
            <w:r w:rsidRPr="00355D31">
              <w:rPr>
                <w:rFonts w:eastAsia="Times New Roman" w:cs="Times New Roman"/>
                <w:lang w:eastAsia="pt-BR"/>
              </w:rPr>
              <w:t>da por esse mesmo número. Ao explorar o conceito de inversamente proporcionais, o professor deve insistir na ideia de que o produto entre elas será sempre consta</w:t>
            </w:r>
            <w:r w:rsidRPr="00355D31">
              <w:rPr>
                <w:rFonts w:eastAsia="Times New Roman" w:cs="Times New Roman"/>
                <w:lang w:eastAsia="pt-BR"/>
              </w:rPr>
              <w:t>n</w:t>
            </w:r>
            <w:r w:rsidRPr="00355D31">
              <w:rPr>
                <w:rFonts w:eastAsia="Times New Roman" w:cs="Times New Roman"/>
                <w:lang w:eastAsia="pt-BR"/>
              </w:rPr>
              <w:t>te. É fundamental que o professor desmistifique a ideia de muitos alunos que confundem o conceito de grand</w:t>
            </w:r>
            <w:r w:rsidRPr="00355D31">
              <w:rPr>
                <w:rFonts w:eastAsia="Times New Roman" w:cs="Times New Roman"/>
                <w:lang w:eastAsia="pt-BR"/>
              </w:rPr>
              <w:t>e</w:t>
            </w:r>
            <w:r w:rsidRPr="00355D31">
              <w:rPr>
                <w:rFonts w:eastAsia="Times New Roman" w:cs="Times New Roman"/>
                <w:lang w:eastAsia="pt-BR"/>
              </w:rPr>
              <w:t xml:space="preserve">zas diretamente proporcionais com o de crescimento, isto é, afirmam erroneamente que se uma grandeza Y cresce quando a grandeza X cresce então Y e X são </w:t>
            </w:r>
            <w:r w:rsidRPr="00355D31">
              <w:rPr>
                <w:rFonts w:eastAsia="Times New Roman" w:cs="Times New Roman"/>
                <w:lang w:eastAsia="pt-BR"/>
              </w:rPr>
              <w:lastRenderedPageBreak/>
              <w:t>grandezas diretamente proporcionais (veja, por exe</w:t>
            </w:r>
            <w:r w:rsidRPr="00355D31">
              <w:rPr>
                <w:rFonts w:eastAsia="Times New Roman" w:cs="Times New Roman"/>
                <w:lang w:eastAsia="pt-BR"/>
              </w:rPr>
              <w:t>m</w:t>
            </w:r>
            <w:r w:rsidRPr="00355D31">
              <w:rPr>
                <w:rFonts w:eastAsia="Times New Roman" w:cs="Times New Roman"/>
                <w:lang w:eastAsia="pt-BR"/>
              </w:rPr>
              <w:t>plo, a relação exponencial). É aconselhável, também, que o professor faça isso para o caso da interpretação de que grandezas inversamente proporcionais se relac</w:t>
            </w:r>
            <w:r w:rsidRPr="00355D31">
              <w:rPr>
                <w:rFonts w:eastAsia="Times New Roman" w:cs="Times New Roman"/>
                <w:lang w:eastAsia="pt-BR"/>
              </w:rPr>
              <w:t>i</w:t>
            </w:r>
            <w:r w:rsidRPr="00355D31">
              <w:rPr>
                <w:rFonts w:eastAsia="Times New Roman" w:cs="Times New Roman"/>
                <w:lang w:eastAsia="pt-BR"/>
              </w:rPr>
              <w:t>onam com decrescimento.</w:t>
            </w:r>
            <w:r w:rsidR="004B1DE2">
              <w:rPr>
                <w:rFonts w:eastAsia="Times New Roman" w:cs="Times New Roman"/>
                <w:lang w:eastAsia="pt-BR"/>
              </w:rPr>
              <w:br/>
            </w:r>
            <w:r w:rsidRPr="00355D31">
              <w:rPr>
                <w:rFonts w:eastAsia="Times New Roman" w:cs="Times New Roman"/>
                <w:lang w:eastAsia="pt-BR"/>
              </w:rPr>
              <w:t>No trabalho com porcentagem, é aconselhável que o professor peça aos alunos para coletarem notícias em jornais, revistas, anúncios avulsos, e outros, presentes no cotidiano para que os alunos tenham oportunidade de verificar a utilidade desse conteúdo. Esse é um tema rico para que o professor crie uma aula motivadora e contextualizada. A mesma atividade pode ser proposta para explorar os conceitos de juros simples. Explore a interdisciplinaridade, proporções podem ter boas apl</w:t>
            </w:r>
            <w:r w:rsidRPr="00355D31">
              <w:rPr>
                <w:rFonts w:eastAsia="Times New Roman" w:cs="Times New Roman"/>
                <w:lang w:eastAsia="pt-BR"/>
              </w:rPr>
              <w:t>i</w:t>
            </w:r>
            <w:r w:rsidRPr="00355D31">
              <w:rPr>
                <w:rFonts w:eastAsia="Times New Roman" w:cs="Times New Roman"/>
                <w:lang w:eastAsia="pt-BR"/>
              </w:rPr>
              <w:t>cações nas ciências da natureza, por exemplo, a s</w:t>
            </w:r>
            <w:r w:rsidRPr="00355D31">
              <w:rPr>
                <w:rFonts w:eastAsia="Times New Roman" w:cs="Times New Roman"/>
                <w:lang w:eastAsia="pt-BR"/>
              </w:rPr>
              <w:t>e</w:t>
            </w:r>
            <w:r w:rsidRPr="00355D31">
              <w:rPr>
                <w:rFonts w:eastAsia="Times New Roman" w:cs="Times New Roman"/>
                <w:lang w:eastAsia="pt-BR"/>
              </w:rPr>
              <w:t>quência de Fibonacci e suas inúmeras representações na biologia, na arte , explore a proporção áurea . Trab</w:t>
            </w:r>
            <w:r w:rsidRPr="00355D31">
              <w:rPr>
                <w:rFonts w:eastAsia="Times New Roman" w:cs="Times New Roman"/>
                <w:lang w:eastAsia="pt-BR"/>
              </w:rPr>
              <w:t>a</w:t>
            </w:r>
            <w:r w:rsidRPr="00355D31">
              <w:rPr>
                <w:rFonts w:eastAsia="Times New Roman" w:cs="Times New Roman"/>
                <w:lang w:eastAsia="pt-BR"/>
              </w:rPr>
              <w:t>lhe em sala com o filme Donald no país da Matemágica disponível em :</w:t>
            </w:r>
            <w:r w:rsidR="007B5686">
              <w:rPr>
                <w:rFonts w:eastAsia="Times New Roman" w:cs="Times New Roman"/>
                <w:lang w:eastAsia="pt-BR"/>
              </w:rPr>
              <w:t xml:space="preserve"> </w:t>
            </w:r>
            <w:r w:rsidRPr="00355D31">
              <w:rPr>
                <w:rFonts w:eastAsia="Times New Roman" w:cs="Times New Roman"/>
                <w:lang w:eastAsia="pt-BR"/>
              </w:rPr>
              <w:t>http://www.yo</w:t>
            </w:r>
            <w:r>
              <w:rPr>
                <w:rFonts w:eastAsia="Times New Roman" w:cs="Times New Roman"/>
                <w:lang w:eastAsia="pt-BR"/>
              </w:rPr>
              <w:t>utube.com/watch?v=TphWfs_OXkUí.</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24.2 Identificar grandezas diretamente proporcionais.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Grandezas diretamente proporcionais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24.3 Identificar grandezas inversamente proporcionais.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Grandezas inversame</w:t>
            </w:r>
            <w:r w:rsidRPr="00E754E5">
              <w:rPr>
                <w:rFonts w:eastAsia="Times New Roman" w:cs="Times New Roman"/>
                <w:lang w:eastAsia="pt-BR"/>
              </w:rPr>
              <w:t>n</w:t>
            </w:r>
            <w:r w:rsidRPr="00E754E5">
              <w:rPr>
                <w:rFonts w:eastAsia="Times New Roman" w:cs="Times New Roman"/>
                <w:lang w:eastAsia="pt-BR"/>
              </w:rPr>
              <w:t>te proporcionais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24.4 Resolver problemas que envolvam grandezas direta e inversamente proporcionais por meio de estratégias vari</w:t>
            </w:r>
            <w:r w:rsidRPr="00E754E5">
              <w:rPr>
                <w:rFonts w:eastAsia="Times New Roman" w:cs="Times New Roman"/>
                <w:lang w:eastAsia="pt-BR"/>
              </w:rPr>
              <w:t>a</w:t>
            </w:r>
            <w:r w:rsidRPr="00E754E5">
              <w:rPr>
                <w:rFonts w:eastAsia="Times New Roman" w:cs="Times New Roman"/>
                <w:lang w:eastAsia="pt-BR"/>
              </w:rPr>
              <w:t>das, incluindo a regra de três.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Regra de três simples e compostas</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24.5 Identificar porcentagens.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Porcentagens: defin</w:t>
            </w:r>
            <w:r w:rsidRPr="00E754E5">
              <w:rPr>
                <w:rFonts w:eastAsia="Times New Roman" w:cs="Times New Roman"/>
                <w:lang w:eastAsia="pt-BR"/>
              </w:rPr>
              <w:t>i</w:t>
            </w:r>
            <w:r w:rsidRPr="00E754E5">
              <w:rPr>
                <w:rFonts w:eastAsia="Times New Roman" w:cs="Times New Roman"/>
                <w:lang w:eastAsia="pt-BR"/>
              </w:rPr>
              <w:t xml:space="preserve">ção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24.6 Resolver problemas que envolvam o cálculo de porce</w:t>
            </w:r>
            <w:r w:rsidRPr="00E754E5">
              <w:rPr>
                <w:rFonts w:eastAsia="Times New Roman" w:cs="Times New Roman"/>
                <w:lang w:eastAsia="pt-BR"/>
              </w:rPr>
              <w:t>n</w:t>
            </w:r>
            <w:r w:rsidRPr="00E754E5">
              <w:rPr>
                <w:rFonts w:eastAsia="Times New Roman" w:cs="Times New Roman"/>
                <w:lang w:eastAsia="pt-BR"/>
              </w:rPr>
              <w:t>tagem.</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Cálculo de porcent</w:t>
            </w:r>
            <w:r w:rsidRPr="00E754E5">
              <w:rPr>
                <w:rFonts w:eastAsia="Times New Roman" w:cs="Times New Roman"/>
                <w:lang w:eastAsia="pt-BR"/>
              </w:rPr>
              <w:t>a</w:t>
            </w:r>
            <w:r w:rsidRPr="00E754E5">
              <w:rPr>
                <w:rFonts w:eastAsia="Times New Roman" w:cs="Times New Roman"/>
                <w:lang w:eastAsia="pt-BR"/>
              </w:rPr>
              <w:t xml:space="preserve">gens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24.7 Resolver problemas que envolvam o cálculo de prest</w:t>
            </w:r>
            <w:r w:rsidRPr="00E754E5">
              <w:rPr>
                <w:rFonts w:eastAsia="Times New Roman" w:cs="Times New Roman"/>
                <w:lang w:eastAsia="pt-BR"/>
              </w:rPr>
              <w:t>a</w:t>
            </w:r>
            <w:r w:rsidRPr="00E754E5">
              <w:rPr>
                <w:rFonts w:eastAsia="Times New Roman" w:cs="Times New Roman"/>
                <w:lang w:eastAsia="pt-BR"/>
              </w:rPr>
              <w:t>ções em financiamentos com poucas prestações.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Juros simples ,financiamentos, de</w:t>
            </w:r>
            <w:r w:rsidRPr="00E754E5">
              <w:rPr>
                <w:rFonts w:eastAsia="Times New Roman" w:cs="Times New Roman"/>
                <w:lang w:eastAsia="pt-BR"/>
              </w:rPr>
              <w:t>s</w:t>
            </w:r>
            <w:r w:rsidRPr="00E754E5">
              <w:rPr>
                <w:rFonts w:eastAsia="Times New Roman" w:cs="Times New Roman"/>
                <w:lang w:eastAsia="pt-BR"/>
              </w:rPr>
              <w:t xml:space="preserve">contos e acréscimos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24.8 Resolver problemas por meio do cálculo de descontos, lucros e prejuízos.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Cálculo de juros, de</w:t>
            </w:r>
            <w:r w:rsidRPr="00E754E5">
              <w:rPr>
                <w:rFonts w:eastAsia="Times New Roman" w:cs="Times New Roman"/>
                <w:lang w:eastAsia="pt-BR"/>
              </w:rPr>
              <w:t>s</w:t>
            </w:r>
            <w:r w:rsidRPr="00E754E5">
              <w:rPr>
                <w:rFonts w:eastAsia="Times New Roman" w:cs="Times New Roman"/>
                <w:lang w:eastAsia="pt-BR"/>
              </w:rPr>
              <w:t xml:space="preserve">contos e aumentos </w:t>
            </w:r>
            <w:r w:rsidR="00355D31" w:rsidRPr="00E754E5">
              <w:rPr>
                <w:rFonts w:eastAsia="Times New Roman" w:cs="Times New Roman"/>
                <w:lang w:eastAsia="pt-BR"/>
              </w:rPr>
              <w:t>sucessivos.</w:t>
            </w:r>
            <w:r w:rsidRPr="00E754E5">
              <w:rPr>
                <w:rFonts w:eastAsia="Times New Roman" w:cs="Times New Roman"/>
                <w:lang w:eastAsia="pt-BR"/>
              </w:rPr>
              <w:t xml:space="preserve">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24.9 Resolver problemas comparando preços à vista e a prazo.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envolvendo noções de porcent</w:t>
            </w:r>
            <w:r w:rsidRPr="00E754E5">
              <w:rPr>
                <w:rFonts w:eastAsia="Times New Roman" w:cs="Times New Roman"/>
                <w:lang w:eastAsia="pt-BR"/>
              </w:rPr>
              <w:t>a</w:t>
            </w:r>
            <w:r w:rsidRPr="00E754E5">
              <w:rPr>
                <w:rFonts w:eastAsia="Times New Roman" w:cs="Times New Roman"/>
                <w:lang w:eastAsia="pt-BR"/>
              </w:rPr>
              <w:t xml:space="preserve">gens e </w:t>
            </w:r>
            <w:r w:rsidR="00355D31" w:rsidRPr="00E754E5">
              <w:rPr>
                <w:rFonts w:eastAsia="Times New Roman" w:cs="Times New Roman"/>
                <w:lang w:eastAsia="pt-BR"/>
              </w:rPr>
              <w:t>juros.</w:t>
            </w:r>
            <w:r w:rsidRPr="00E754E5">
              <w:rPr>
                <w:rFonts w:eastAsia="Times New Roman" w:cs="Times New Roman"/>
                <w:lang w:eastAsia="pt-BR"/>
              </w:rPr>
              <w:t xml:space="preserve">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25. Plano Ca</w:t>
            </w:r>
            <w:r w:rsidRPr="00E754E5">
              <w:rPr>
                <w:rFonts w:eastAsia="Times New Roman" w:cs="Times New Roman"/>
                <w:b/>
                <w:bCs/>
                <w:lang w:eastAsia="pt-BR"/>
              </w:rPr>
              <w:t>r</w:t>
            </w:r>
            <w:r w:rsidRPr="00E754E5">
              <w:rPr>
                <w:rFonts w:eastAsia="Times New Roman" w:cs="Times New Roman"/>
                <w:b/>
                <w:bCs/>
                <w:lang w:eastAsia="pt-BR"/>
              </w:rPr>
              <w:t>tesiano e Fu</w:t>
            </w:r>
            <w:r w:rsidRPr="00E754E5">
              <w:rPr>
                <w:rFonts w:eastAsia="Times New Roman" w:cs="Times New Roman"/>
                <w:b/>
                <w:bCs/>
                <w:lang w:eastAsia="pt-BR"/>
              </w:rPr>
              <w:t>n</w:t>
            </w:r>
            <w:r w:rsidRPr="00E754E5">
              <w:rPr>
                <w:rFonts w:eastAsia="Times New Roman" w:cs="Times New Roman"/>
                <w:b/>
                <w:bCs/>
                <w:lang w:eastAsia="pt-BR"/>
              </w:rPr>
              <w:t xml:space="preserve">ções </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25.1 Reconhecer o plano ca</w:t>
            </w:r>
            <w:r w:rsidRPr="00E754E5">
              <w:rPr>
                <w:rFonts w:eastAsia="Times New Roman" w:cs="Times New Roman"/>
                <w:lang w:eastAsia="pt-BR"/>
              </w:rPr>
              <w:t>r</w:t>
            </w:r>
            <w:r w:rsidRPr="00E754E5">
              <w:rPr>
                <w:rFonts w:eastAsia="Times New Roman" w:cs="Times New Roman"/>
                <w:lang w:eastAsia="pt-BR"/>
              </w:rPr>
              <w:t>tesiano.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Representação </w:t>
            </w:r>
            <w:r w:rsidR="00355D31" w:rsidRPr="00E754E5">
              <w:rPr>
                <w:rFonts w:eastAsia="Times New Roman" w:cs="Times New Roman"/>
                <w:lang w:eastAsia="pt-BR"/>
              </w:rPr>
              <w:t>cartes</w:t>
            </w:r>
            <w:r w:rsidR="00355D31" w:rsidRPr="00E754E5">
              <w:rPr>
                <w:rFonts w:eastAsia="Times New Roman" w:cs="Times New Roman"/>
                <w:lang w:eastAsia="pt-BR"/>
              </w:rPr>
              <w:t>i</w:t>
            </w:r>
            <w:r w:rsidR="00355D31" w:rsidRPr="00E754E5">
              <w:rPr>
                <w:rFonts w:eastAsia="Times New Roman" w:cs="Times New Roman"/>
                <w:lang w:eastAsia="pt-BR"/>
              </w:rPr>
              <w:t>ana.</w:t>
            </w:r>
          </w:p>
        </w:tc>
        <w:tc>
          <w:tcPr>
            <w:tcW w:w="4937" w:type="dxa"/>
            <w:vMerge w:val="restart"/>
            <w:shd w:val="clear" w:color="auto" w:fill="auto"/>
            <w:hideMark/>
          </w:tcPr>
          <w:p w:rsidR="00E754E5" w:rsidRPr="00E754E5" w:rsidRDefault="00001000" w:rsidP="00001000">
            <w:pPr>
              <w:spacing w:after="0" w:line="240" w:lineRule="auto"/>
              <w:jc w:val="both"/>
              <w:rPr>
                <w:rFonts w:eastAsia="Times New Roman" w:cs="Times New Roman"/>
                <w:lang w:eastAsia="pt-BR"/>
              </w:rPr>
            </w:pPr>
            <w:r w:rsidRPr="00001000">
              <w:rPr>
                <w:rFonts w:eastAsia="Times New Roman" w:cs="Times New Roman"/>
                <w:lang w:eastAsia="pt-BR"/>
              </w:rPr>
              <w:t>Para estimular tais habilidades o professor poderá i</w:t>
            </w:r>
            <w:r w:rsidRPr="00001000">
              <w:rPr>
                <w:rFonts w:eastAsia="Times New Roman" w:cs="Times New Roman"/>
                <w:lang w:eastAsia="pt-BR"/>
              </w:rPr>
              <w:t>n</w:t>
            </w:r>
            <w:r w:rsidRPr="00001000">
              <w:rPr>
                <w:rFonts w:eastAsia="Times New Roman" w:cs="Times New Roman"/>
                <w:lang w:eastAsia="pt-BR"/>
              </w:rPr>
              <w:t>troduzir o plano cartesiano e trabalhar com os alunos, individual e coletivamente, o reconhecimento, a local</w:t>
            </w:r>
            <w:r w:rsidRPr="00001000">
              <w:rPr>
                <w:rFonts w:eastAsia="Times New Roman" w:cs="Times New Roman"/>
                <w:lang w:eastAsia="pt-BR"/>
              </w:rPr>
              <w:t>i</w:t>
            </w:r>
            <w:r w:rsidRPr="00001000">
              <w:rPr>
                <w:rFonts w:eastAsia="Times New Roman" w:cs="Times New Roman"/>
                <w:lang w:eastAsia="pt-BR"/>
              </w:rPr>
              <w:t xml:space="preserve">zação e a representação de pontos no plano. Dentre as atividades que o professor poderá propor aos alunos uma das mais relevantes é a marcação de vários pontos (coordenadas) num plano cartesiano representado em papel quadriculado. O professor poderá, também, após breve explanação sobre simetria em relação aos eixos e </w:t>
            </w:r>
            <w:r w:rsidRPr="00001000">
              <w:rPr>
                <w:rFonts w:eastAsia="Times New Roman" w:cs="Times New Roman"/>
                <w:lang w:eastAsia="pt-BR"/>
              </w:rPr>
              <w:lastRenderedPageBreak/>
              <w:t>à origem, solicitar aos alunos que marquem no plano cartesiano os simétricos de pontos dados e, por exe</w:t>
            </w:r>
            <w:r w:rsidRPr="00001000">
              <w:rPr>
                <w:rFonts w:eastAsia="Times New Roman" w:cs="Times New Roman"/>
                <w:lang w:eastAsia="pt-BR"/>
              </w:rPr>
              <w:t>m</w:t>
            </w:r>
            <w:r w:rsidRPr="00001000">
              <w:rPr>
                <w:rFonts w:eastAsia="Times New Roman" w:cs="Times New Roman"/>
                <w:lang w:eastAsia="pt-BR"/>
              </w:rPr>
              <w:t>plo, o simétrico de um segmento, identificando suas extremidades.</w:t>
            </w:r>
            <w:r w:rsidR="004B1DE2">
              <w:rPr>
                <w:rFonts w:eastAsia="Times New Roman" w:cs="Times New Roman"/>
                <w:lang w:eastAsia="pt-BR"/>
              </w:rPr>
              <w:br/>
            </w:r>
            <w:r w:rsidRPr="00001000">
              <w:rPr>
                <w:rFonts w:eastAsia="Times New Roman" w:cs="Times New Roman"/>
                <w:lang w:eastAsia="pt-BR"/>
              </w:rPr>
              <w:t>No ensino de função de primeiro grau, quando a ideia é desenvolver métodos para solucioná-las, o professor poderá apresentar e discutir algumas situações-problema sobre proporção direta como, por exemplo: definir que duas grandezas x e y são diretamente pr</w:t>
            </w:r>
            <w:r w:rsidRPr="00001000">
              <w:rPr>
                <w:rFonts w:eastAsia="Times New Roman" w:cs="Times New Roman"/>
                <w:lang w:eastAsia="pt-BR"/>
              </w:rPr>
              <w:t>o</w:t>
            </w:r>
            <w:r w:rsidRPr="00001000">
              <w:rPr>
                <w:rFonts w:eastAsia="Times New Roman" w:cs="Times New Roman"/>
                <w:lang w:eastAsia="pt-BR"/>
              </w:rPr>
              <w:t>porcionais se existir uma constante a tal que y/x = a para todos os valores correspondentes de x e y. Neste caso, obtém-se que y = ax, ou seja, que y é uma função linear de x. Terminado esse estudo das funções lineares, o professor poderá iniciar o estudo das funções do pr</w:t>
            </w:r>
            <w:r w:rsidRPr="00001000">
              <w:rPr>
                <w:rFonts w:eastAsia="Times New Roman" w:cs="Times New Roman"/>
                <w:lang w:eastAsia="pt-BR"/>
              </w:rPr>
              <w:t>i</w:t>
            </w:r>
            <w:r w:rsidRPr="00001000">
              <w:rPr>
                <w:rFonts w:eastAsia="Times New Roman" w:cs="Times New Roman"/>
                <w:lang w:eastAsia="pt-BR"/>
              </w:rPr>
              <w:t>meiro grau, que são funções do tipo y = ax + b. O início do estudo dessas funções pode ser dado através da discussão de algumas situações-problema.</w:t>
            </w:r>
            <w:r w:rsidR="004B1DE2">
              <w:rPr>
                <w:rFonts w:eastAsia="Times New Roman" w:cs="Times New Roman"/>
                <w:lang w:eastAsia="pt-BR"/>
              </w:rPr>
              <w:br/>
            </w:r>
            <w:r w:rsidRPr="00001000">
              <w:rPr>
                <w:rFonts w:eastAsia="Times New Roman" w:cs="Times New Roman"/>
                <w:lang w:eastAsia="pt-BR"/>
              </w:rPr>
              <w:t>No ensino de função de segundo grau, quando a ideia, também, é desenvolver métodos para solucioná-la, uma vez apresentadas e discutidas algumas situações-problema o professor poderá começar com casos esp</w:t>
            </w:r>
            <w:r w:rsidRPr="00001000">
              <w:rPr>
                <w:rFonts w:eastAsia="Times New Roman" w:cs="Times New Roman"/>
                <w:lang w:eastAsia="pt-BR"/>
              </w:rPr>
              <w:t>e</w:t>
            </w:r>
            <w:r w:rsidRPr="00001000">
              <w:rPr>
                <w:rFonts w:eastAsia="Times New Roman" w:cs="Times New Roman"/>
                <w:lang w:eastAsia="pt-BR"/>
              </w:rPr>
              <w:t>cíficos e sistematicamente generalizar até que seja po</w:t>
            </w:r>
            <w:r w:rsidRPr="00001000">
              <w:rPr>
                <w:rFonts w:eastAsia="Times New Roman" w:cs="Times New Roman"/>
                <w:lang w:eastAsia="pt-BR"/>
              </w:rPr>
              <w:t>s</w:t>
            </w:r>
            <w:r w:rsidRPr="00001000">
              <w:rPr>
                <w:rFonts w:eastAsia="Times New Roman" w:cs="Times New Roman"/>
                <w:lang w:eastAsia="pt-BR"/>
              </w:rPr>
              <w:t>sível tratar o tema abstratamente, usando a linguagem algébrica. Esta é uma boa ocasião para reforçar a rel</w:t>
            </w:r>
            <w:r w:rsidRPr="00001000">
              <w:rPr>
                <w:rFonts w:eastAsia="Times New Roman" w:cs="Times New Roman"/>
                <w:lang w:eastAsia="pt-BR"/>
              </w:rPr>
              <w:t>a</w:t>
            </w:r>
            <w:r w:rsidRPr="00001000">
              <w:rPr>
                <w:rFonts w:eastAsia="Times New Roman" w:cs="Times New Roman"/>
                <w:lang w:eastAsia="pt-BR"/>
              </w:rPr>
              <w:t>ção entre expressões algébricas, isto é, polinômios do segundo grau e gráficos.</w:t>
            </w:r>
            <w:r w:rsidR="004B1DE2">
              <w:rPr>
                <w:rFonts w:eastAsia="Times New Roman" w:cs="Times New Roman"/>
                <w:lang w:eastAsia="pt-BR"/>
              </w:rPr>
              <w:br/>
            </w:r>
            <w:r w:rsidRPr="00001000">
              <w:rPr>
                <w:rFonts w:eastAsia="Times New Roman" w:cs="Times New Roman"/>
                <w:lang w:eastAsia="pt-BR"/>
              </w:rPr>
              <w:t>Começando com a análise da função f(x)= x² e aprese</w:t>
            </w:r>
            <w:r w:rsidRPr="00001000">
              <w:rPr>
                <w:rFonts w:eastAsia="Times New Roman" w:cs="Times New Roman"/>
                <w:lang w:eastAsia="pt-BR"/>
              </w:rPr>
              <w:t>n</w:t>
            </w:r>
            <w:r w:rsidRPr="00001000">
              <w:rPr>
                <w:rFonts w:eastAsia="Times New Roman" w:cs="Times New Roman"/>
                <w:lang w:eastAsia="pt-BR"/>
              </w:rPr>
              <w:t>tando a curva que ela descreve, aproveite para lembrar que a parábola é uma curva que aparece em várias sit</w:t>
            </w:r>
            <w:r w:rsidRPr="00001000">
              <w:rPr>
                <w:rFonts w:eastAsia="Times New Roman" w:cs="Times New Roman"/>
                <w:lang w:eastAsia="pt-BR"/>
              </w:rPr>
              <w:t>u</w:t>
            </w:r>
            <w:r w:rsidRPr="00001000">
              <w:rPr>
                <w:rFonts w:eastAsia="Times New Roman" w:cs="Times New Roman"/>
                <w:lang w:eastAsia="pt-BR"/>
              </w:rPr>
              <w:t xml:space="preserve">ações cotidianas, por exemplo, nas antenas e espelhos parabólicos. O professor poderá perguntar aos alunos: </w:t>
            </w:r>
            <w:r w:rsidRPr="00001000">
              <w:rPr>
                <w:rFonts w:eastAsia="Times New Roman" w:cs="Times New Roman"/>
                <w:lang w:eastAsia="pt-BR"/>
              </w:rPr>
              <w:lastRenderedPageBreak/>
              <w:t>Por que usar a parábola em antenas? Este é um bom tema para ser explorado em conjunto com outras disc</w:t>
            </w:r>
            <w:r w:rsidRPr="00001000">
              <w:rPr>
                <w:rFonts w:eastAsia="Times New Roman" w:cs="Times New Roman"/>
                <w:lang w:eastAsia="pt-BR"/>
              </w:rPr>
              <w:t>i</w:t>
            </w:r>
            <w:r w:rsidRPr="00001000">
              <w:rPr>
                <w:rFonts w:eastAsia="Times New Roman" w:cs="Times New Roman"/>
                <w:lang w:eastAsia="pt-BR"/>
              </w:rPr>
              <w:t>plinas, especialmente a física. Tome cuidado ao apr</w:t>
            </w:r>
            <w:r w:rsidRPr="00001000">
              <w:rPr>
                <w:rFonts w:eastAsia="Times New Roman" w:cs="Times New Roman"/>
                <w:lang w:eastAsia="pt-BR"/>
              </w:rPr>
              <w:t>e</w:t>
            </w:r>
            <w:r w:rsidRPr="00001000">
              <w:rPr>
                <w:rFonts w:eastAsia="Times New Roman" w:cs="Times New Roman"/>
                <w:lang w:eastAsia="pt-BR"/>
              </w:rPr>
              <w:t>sentar esses conceitos, pois os alunos têm a tendência de muitas vezes confundir uma equação com uma fu</w:t>
            </w:r>
            <w:r w:rsidRPr="00001000">
              <w:rPr>
                <w:rFonts w:eastAsia="Times New Roman" w:cs="Times New Roman"/>
                <w:lang w:eastAsia="pt-BR"/>
              </w:rPr>
              <w:t>n</w:t>
            </w:r>
            <w:r w:rsidRPr="00001000">
              <w:rPr>
                <w:rFonts w:eastAsia="Times New Roman" w:cs="Times New Roman"/>
                <w:lang w:eastAsia="pt-BR"/>
              </w:rPr>
              <w:t>ção e, independentemente da questão que está sendo tratada, passar a discutir o sinal do discriminante. Nesse momento não busque um ensino rigoroso desse tema, funções, explore apenas a relação de dependência e</w:t>
            </w:r>
            <w:r w:rsidRPr="00001000">
              <w:rPr>
                <w:rFonts w:eastAsia="Times New Roman" w:cs="Times New Roman"/>
                <w:lang w:eastAsia="pt-BR"/>
              </w:rPr>
              <w:t>n</w:t>
            </w:r>
            <w:r w:rsidRPr="00001000">
              <w:rPr>
                <w:rFonts w:eastAsia="Times New Roman" w:cs="Times New Roman"/>
                <w:lang w:eastAsia="pt-BR"/>
              </w:rPr>
              <w:t>tre duas grandezas e o significado disso, aproveitando para explorar as concepções gráficas nesse tipo de rel</w:t>
            </w:r>
            <w:r w:rsidRPr="00001000">
              <w:rPr>
                <w:rFonts w:eastAsia="Times New Roman" w:cs="Times New Roman"/>
                <w:lang w:eastAsia="pt-BR"/>
              </w:rPr>
              <w:t>a</w:t>
            </w:r>
            <w:r w:rsidRPr="00001000">
              <w:rPr>
                <w:rFonts w:eastAsia="Times New Roman" w:cs="Times New Roman"/>
                <w:lang w:eastAsia="pt-BR"/>
              </w:rPr>
              <w:t>ção. Sugerimos também que os professores façam uso da oficina "" Enchendo Potes "" oferecida pela SEE/MG em 2011 e disponível no site do CRV : crv@educacao.mg.gov.br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25.2 Localizar pontos no plano cartesiano.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Localização e represe</w:t>
            </w:r>
            <w:r w:rsidRPr="00E754E5">
              <w:rPr>
                <w:rFonts w:eastAsia="Times New Roman" w:cs="Times New Roman"/>
                <w:lang w:eastAsia="pt-BR"/>
              </w:rPr>
              <w:t>n</w:t>
            </w:r>
            <w:r w:rsidRPr="00E754E5">
              <w:rPr>
                <w:rFonts w:eastAsia="Times New Roman" w:cs="Times New Roman"/>
                <w:lang w:eastAsia="pt-BR"/>
              </w:rPr>
              <w:t>tação de pontos no sistema cartesiano.</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25.3 Representar um conjunto de dados graficamente no plano cartesiano.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Construção e represe</w:t>
            </w:r>
            <w:r w:rsidRPr="00E754E5">
              <w:rPr>
                <w:rFonts w:eastAsia="Times New Roman" w:cs="Times New Roman"/>
                <w:lang w:eastAsia="pt-BR"/>
              </w:rPr>
              <w:t>n</w:t>
            </w:r>
            <w:r w:rsidRPr="00E754E5">
              <w:rPr>
                <w:rFonts w:eastAsia="Times New Roman" w:cs="Times New Roman"/>
                <w:lang w:eastAsia="pt-BR"/>
              </w:rPr>
              <w:t>tação gráfica.</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25.4 Reconhecer a relação de dependência entre duas gra</w:t>
            </w:r>
            <w:r w:rsidRPr="00E754E5">
              <w:rPr>
                <w:rFonts w:eastAsia="Times New Roman" w:cs="Times New Roman"/>
                <w:lang w:eastAsia="pt-BR"/>
              </w:rPr>
              <w:t>n</w:t>
            </w:r>
            <w:r w:rsidRPr="00E754E5">
              <w:rPr>
                <w:rFonts w:eastAsia="Times New Roman" w:cs="Times New Roman"/>
                <w:lang w:eastAsia="pt-BR"/>
              </w:rPr>
              <w:t>dezas distinguindo relações e funções.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Relações e funções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25.5 Identificar uma função linear a partir de sua repr</w:t>
            </w:r>
            <w:r w:rsidRPr="00E754E5">
              <w:rPr>
                <w:rFonts w:eastAsia="Times New Roman" w:cs="Times New Roman"/>
                <w:lang w:eastAsia="pt-BR"/>
              </w:rPr>
              <w:t>e</w:t>
            </w:r>
            <w:r w:rsidRPr="00E754E5">
              <w:rPr>
                <w:rFonts w:eastAsia="Times New Roman" w:cs="Times New Roman"/>
                <w:lang w:eastAsia="pt-BR"/>
              </w:rPr>
              <w:t>sentação algébrica ou gráfica.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Definição de função de primeiro grau , lei da função de primeiro grau e representação gráfica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25.6 Utilizar a função linear para representar relações entre grandezas diretamente proporcionais.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Relação entre a função de primeiro grua e as grandezas diretamente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25.7 Identificar uma função do segundo grau a partir de sua representação algébrica ou gráfica.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Lei e representação gráfica de uma função de segundo grau</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25.8 Representar graficame</w:t>
            </w:r>
            <w:r w:rsidRPr="00E754E5">
              <w:rPr>
                <w:rFonts w:eastAsia="Times New Roman" w:cs="Times New Roman"/>
                <w:lang w:eastAsia="pt-BR"/>
              </w:rPr>
              <w:t>n</w:t>
            </w:r>
            <w:r w:rsidRPr="00E754E5">
              <w:rPr>
                <w:rFonts w:eastAsia="Times New Roman" w:cs="Times New Roman"/>
                <w:lang w:eastAsia="pt-BR"/>
              </w:rPr>
              <w:t>te funções do segundo grau.</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Construção de gráficos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25.9 Resolver problemas que envolvam funções de primeiro e segundo grau apresentadas em diferentes linguagens (te</w:t>
            </w:r>
            <w:r w:rsidRPr="00E754E5">
              <w:rPr>
                <w:rFonts w:eastAsia="Times New Roman" w:cs="Times New Roman"/>
                <w:lang w:eastAsia="pt-BR"/>
              </w:rPr>
              <w:t>x</w:t>
            </w:r>
            <w:r w:rsidRPr="00E754E5">
              <w:rPr>
                <w:rFonts w:eastAsia="Times New Roman" w:cs="Times New Roman"/>
                <w:lang w:eastAsia="pt-BR"/>
              </w:rPr>
              <w:t>tos, tabelas, gráficos).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que envo</w:t>
            </w:r>
            <w:r w:rsidRPr="00E754E5">
              <w:rPr>
                <w:rFonts w:eastAsia="Times New Roman" w:cs="Times New Roman"/>
                <w:lang w:eastAsia="pt-BR"/>
              </w:rPr>
              <w:t>l</w:t>
            </w:r>
            <w:r w:rsidRPr="00E754E5">
              <w:rPr>
                <w:rFonts w:eastAsia="Times New Roman" w:cs="Times New Roman"/>
                <w:lang w:eastAsia="pt-BR"/>
              </w:rPr>
              <w:t>vam funções de prime</w:t>
            </w:r>
            <w:r w:rsidRPr="00E754E5">
              <w:rPr>
                <w:rFonts w:eastAsia="Times New Roman" w:cs="Times New Roman"/>
                <w:lang w:eastAsia="pt-BR"/>
              </w:rPr>
              <w:t>i</w:t>
            </w:r>
            <w:r w:rsidRPr="00E754E5">
              <w:rPr>
                <w:rFonts w:eastAsia="Times New Roman" w:cs="Times New Roman"/>
                <w:lang w:eastAsia="pt-BR"/>
              </w:rPr>
              <w:t>ro e segundo grau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bl>
    <w:p w:rsidR="007B5686" w:rsidRDefault="007B5686" w:rsidP="00F059E1">
      <w:pPr>
        <w:spacing w:after="0" w:line="480" w:lineRule="auto"/>
        <w:ind w:left="55"/>
        <w:rPr>
          <w:rFonts w:eastAsia="Times New Roman" w:cs="Times New Roman"/>
          <w:b/>
          <w:bCs/>
          <w:lang w:eastAsia="pt-BR"/>
        </w:rPr>
      </w:pPr>
    </w:p>
    <w:p w:rsidR="007B5686" w:rsidRDefault="007B5686">
      <w:pPr>
        <w:rPr>
          <w:rFonts w:eastAsia="Times New Roman" w:cs="Times New Roman"/>
          <w:b/>
          <w:bCs/>
          <w:lang w:eastAsia="pt-BR"/>
        </w:rPr>
      </w:pPr>
      <w:r>
        <w:rPr>
          <w:rFonts w:eastAsia="Times New Roman" w:cs="Times New Roman"/>
          <w:b/>
          <w:bCs/>
          <w:lang w:eastAsia="pt-BR"/>
        </w:rPr>
        <w:br w:type="page"/>
      </w: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lastRenderedPageBreak/>
        <w:t>Eixo Temático Tratamento de Dados</w:t>
      </w: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Tema Representação Gráfica e Média Aritmética</w:t>
      </w:r>
    </w:p>
    <w:p w:rsidR="00F059E1" w:rsidRPr="00E754E5" w:rsidRDefault="00F059E1" w:rsidP="00F059E1">
      <w:pPr>
        <w:tabs>
          <w:tab w:val="left" w:pos="1585"/>
        </w:tabs>
        <w:spacing w:after="0" w:line="480" w:lineRule="auto"/>
        <w:ind w:left="55"/>
        <w:rPr>
          <w:rFonts w:eastAsia="Times New Roman" w:cs="Times New Roman"/>
          <w:b/>
          <w:bCs/>
          <w:lang w:eastAsia="pt-BR"/>
        </w:rPr>
      </w:pPr>
      <w:r w:rsidRPr="00E754E5">
        <w:rPr>
          <w:rFonts w:eastAsia="Times New Roman" w:cs="Times New Roman"/>
          <w:b/>
          <w:bCs/>
          <w:lang w:eastAsia="pt-BR"/>
        </w:rPr>
        <w:t>Capacidade:</w:t>
      </w:r>
      <w:r w:rsidRPr="00E754E5">
        <w:rPr>
          <w:rFonts w:eastAsia="Times New Roman" w:cs="Times New Roman"/>
          <w:b/>
          <w:bCs/>
          <w:lang w:eastAsia="pt-BR"/>
        </w:rPr>
        <w:tab/>
        <w:t xml:space="preserve">Interpretar informações de natureza científica e social obtidas da leitura de gráficos e tabelas, realizandoAssociações e estabelecendo previsões a partir dos conceitos básicos de estatística probabilidade </w:t>
      </w: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530"/>
        <w:gridCol w:w="2877"/>
        <w:gridCol w:w="2264"/>
        <w:gridCol w:w="5176"/>
        <w:gridCol w:w="738"/>
        <w:gridCol w:w="738"/>
        <w:gridCol w:w="750"/>
        <w:gridCol w:w="669"/>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26. Organiz</w:t>
            </w:r>
            <w:r w:rsidRPr="00E754E5">
              <w:rPr>
                <w:rFonts w:eastAsia="Times New Roman" w:cs="Times New Roman"/>
                <w:b/>
                <w:bCs/>
                <w:lang w:eastAsia="pt-BR"/>
              </w:rPr>
              <w:t>a</w:t>
            </w:r>
            <w:r w:rsidRPr="00E754E5">
              <w:rPr>
                <w:rFonts w:eastAsia="Times New Roman" w:cs="Times New Roman"/>
                <w:b/>
                <w:bCs/>
                <w:lang w:eastAsia="pt-BR"/>
              </w:rPr>
              <w:t>ção e aprese</w:t>
            </w:r>
            <w:r w:rsidRPr="00E754E5">
              <w:rPr>
                <w:rFonts w:eastAsia="Times New Roman" w:cs="Times New Roman"/>
                <w:b/>
                <w:bCs/>
                <w:lang w:eastAsia="pt-BR"/>
              </w:rPr>
              <w:t>n</w:t>
            </w:r>
            <w:r w:rsidRPr="00E754E5">
              <w:rPr>
                <w:rFonts w:eastAsia="Times New Roman" w:cs="Times New Roman"/>
                <w:b/>
                <w:bCs/>
                <w:lang w:eastAsia="pt-BR"/>
              </w:rPr>
              <w:t>tação de um conjunto de dados em t</w:t>
            </w:r>
            <w:r w:rsidRPr="00E754E5">
              <w:rPr>
                <w:rFonts w:eastAsia="Times New Roman" w:cs="Times New Roman"/>
                <w:b/>
                <w:bCs/>
                <w:lang w:eastAsia="pt-BR"/>
              </w:rPr>
              <w:t>a</w:t>
            </w:r>
            <w:r w:rsidRPr="00E754E5">
              <w:rPr>
                <w:rFonts w:eastAsia="Times New Roman" w:cs="Times New Roman"/>
                <w:b/>
                <w:bCs/>
                <w:lang w:eastAsia="pt-BR"/>
              </w:rPr>
              <w:t>belas ou gráf</w:t>
            </w:r>
            <w:r w:rsidRPr="00E754E5">
              <w:rPr>
                <w:rFonts w:eastAsia="Times New Roman" w:cs="Times New Roman"/>
                <w:b/>
                <w:bCs/>
                <w:lang w:eastAsia="pt-BR"/>
              </w:rPr>
              <w:t>i</w:t>
            </w:r>
            <w:r w:rsidRPr="00E754E5">
              <w:rPr>
                <w:rFonts w:eastAsia="Times New Roman" w:cs="Times New Roman"/>
                <w:b/>
                <w:bCs/>
                <w:lang w:eastAsia="pt-BR"/>
              </w:rPr>
              <w:t>cos</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26.1 Organizar e tabular um conjunto de dados.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Breve histórico da Estatística </w:t>
            </w:r>
          </w:p>
        </w:tc>
        <w:tc>
          <w:tcPr>
            <w:tcW w:w="4937" w:type="dxa"/>
            <w:vMerge w:val="restart"/>
            <w:shd w:val="clear" w:color="auto" w:fill="auto"/>
            <w:hideMark/>
          </w:tcPr>
          <w:p w:rsidR="00E754E5" w:rsidRPr="00E754E5" w:rsidRDefault="00001000" w:rsidP="00001000">
            <w:pPr>
              <w:spacing w:after="0" w:line="240" w:lineRule="auto"/>
              <w:jc w:val="both"/>
              <w:rPr>
                <w:rFonts w:eastAsia="Times New Roman" w:cs="Times New Roman"/>
                <w:lang w:eastAsia="pt-BR"/>
              </w:rPr>
            </w:pPr>
            <w:r w:rsidRPr="00001000">
              <w:rPr>
                <w:rFonts w:eastAsia="Times New Roman" w:cs="Times New Roman"/>
                <w:lang w:eastAsia="pt-BR"/>
              </w:rPr>
              <w:t>Para estimular tais habilidades o professor poderá fazer uso de jornais e revistas, entre outros recursos didáticos utilizados para contextualizar o tema tratamento da informação, e assim permitir ao aluno desenvolver uma leitura crítica de gráficos e tabelas. É aconselhável que o professor busque dados em pesquisas, por exemplo, do IBGE do Ministério da Saúde, sobre tópicos interessa</w:t>
            </w:r>
            <w:r w:rsidRPr="00001000">
              <w:rPr>
                <w:rFonts w:eastAsia="Times New Roman" w:cs="Times New Roman"/>
                <w:lang w:eastAsia="pt-BR"/>
              </w:rPr>
              <w:t>n</w:t>
            </w:r>
            <w:r w:rsidRPr="00001000">
              <w:rPr>
                <w:rFonts w:eastAsia="Times New Roman" w:cs="Times New Roman"/>
                <w:lang w:eastAsia="pt-BR"/>
              </w:rPr>
              <w:t>tes, que venham a contribuir para a formação do aluno. Outra estratégia é elaborar uma sequência de ativid</w:t>
            </w:r>
            <w:r w:rsidRPr="00001000">
              <w:rPr>
                <w:rFonts w:eastAsia="Times New Roman" w:cs="Times New Roman"/>
                <w:lang w:eastAsia="pt-BR"/>
              </w:rPr>
              <w:t>a</w:t>
            </w:r>
            <w:r w:rsidRPr="00001000">
              <w:rPr>
                <w:rFonts w:eastAsia="Times New Roman" w:cs="Times New Roman"/>
                <w:lang w:eastAsia="pt-BR"/>
              </w:rPr>
              <w:t>des para leitura e interpretação de gráficos e tabelas, utilizando fontes de sites com conteúdos estatísticos e levantar as impressões dos alunos sobre as informações apresentadas em tabelas e gráficos a partir desses sites. Sugerimos , por exemplo realizar a tarefa abaixo: D</w:t>
            </w:r>
            <w:r w:rsidRPr="00001000">
              <w:rPr>
                <w:rFonts w:eastAsia="Times New Roman" w:cs="Times New Roman"/>
                <w:lang w:eastAsia="pt-BR"/>
              </w:rPr>
              <w:t>e</w:t>
            </w:r>
            <w:r w:rsidRPr="00001000">
              <w:rPr>
                <w:rFonts w:eastAsia="Times New Roman" w:cs="Times New Roman"/>
                <w:lang w:eastAsia="pt-BR"/>
              </w:rPr>
              <w:t>senvolver procedimentos de coleta de dados, onde se organize e represente os mesmos em forma de tabelas e gráficos de barras e colunas;</w:t>
            </w:r>
            <w:r w:rsidR="004B1DE2">
              <w:rPr>
                <w:rFonts w:eastAsia="Times New Roman" w:cs="Times New Roman"/>
                <w:lang w:eastAsia="pt-BR"/>
              </w:rPr>
              <w:br/>
            </w:r>
            <w:r w:rsidRPr="00001000">
              <w:rPr>
                <w:rFonts w:eastAsia="Times New Roman" w:cs="Times New Roman"/>
                <w:lang w:eastAsia="pt-BR"/>
              </w:rPr>
              <w:t>Fazer a leitura e interpretar corretamente tabelas, gr</w:t>
            </w:r>
            <w:r w:rsidRPr="00001000">
              <w:rPr>
                <w:rFonts w:eastAsia="Times New Roman" w:cs="Times New Roman"/>
                <w:lang w:eastAsia="pt-BR"/>
              </w:rPr>
              <w:t>á</w:t>
            </w:r>
            <w:r w:rsidRPr="00001000">
              <w:rPr>
                <w:rFonts w:eastAsia="Times New Roman" w:cs="Times New Roman"/>
                <w:lang w:eastAsia="pt-BR"/>
              </w:rPr>
              <w:t>ficos de barras e colunas. Para isso utilize uma TV -Pendrive se mostra os tipos de gráficos, como se faz uma pesquisa de coleta de dados, quem as faz e a i</w:t>
            </w:r>
            <w:r w:rsidRPr="00001000">
              <w:rPr>
                <w:rFonts w:eastAsia="Times New Roman" w:cs="Times New Roman"/>
                <w:lang w:eastAsia="pt-BR"/>
              </w:rPr>
              <w:t>m</w:t>
            </w:r>
            <w:r w:rsidRPr="00001000">
              <w:rPr>
                <w:rFonts w:eastAsia="Times New Roman" w:cs="Times New Roman"/>
                <w:lang w:eastAsia="pt-BR"/>
              </w:rPr>
              <w:t>portância da mesma na sociedade, em seguida junt</w:t>
            </w:r>
            <w:r w:rsidRPr="00001000">
              <w:rPr>
                <w:rFonts w:eastAsia="Times New Roman" w:cs="Times New Roman"/>
                <w:lang w:eastAsia="pt-BR"/>
              </w:rPr>
              <w:t>a</w:t>
            </w:r>
            <w:r w:rsidRPr="00001000">
              <w:rPr>
                <w:rFonts w:eastAsia="Times New Roman" w:cs="Times New Roman"/>
                <w:lang w:eastAsia="pt-BR"/>
              </w:rPr>
              <w:lastRenderedPageBreak/>
              <w:t>mente com os alunos se faz a leitura de vários gráficos e tabelas. Após esta fase o professor separa os alunos em grupo e propõe uma pesquisa para coleta de dados onde o tema fica a escolha dos mesmos, e com os d</w:t>
            </w:r>
            <w:r w:rsidRPr="00001000">
              <w:rPr>
                <w:rFonts w:eastAsia="Times New Roman" w:cs="Times New Roman"/>
                <w:lang w:eastAsia="pt-BR"/>
              </w:rPr>
              <w:t>a</w:t>
            </w:r>
            <w:r w:rsidRPr="00001000">
              <w:rPr>
                <w:rFonts w:eastAsia="Times New Roman" w:cs="Times New Roman"/>
                <w:lang w:eastAsia="pt-BR"/>
              </w:rPr>
              <w:t>dos colhidos estes fazem a construção e exposição da tabela e gráficos, elaboram questões referentes ao t</w:t>
            </w:r>
            <w:r w:rsidRPr="00001000">
              <w:rPr>
                <w:rFonts w:eastAsia="Times New Roman" w:cs="Times New Roman"/>
                <w:lang w:eastAsia="pt-BR"/>
              </w:rPr>
              <w:t>e</w:t>
            </w:r>
            <w:r w:rsidRPr="00001000">
              <w:rPr>
                <w:rFonts w:eastAsia="Times New Roman" w:cs="Times New Roman"/>
                <w:lang w:eastAsia="pt-BR"/>
              </w:rPr>
              <w:t>ma para ser respondido pelos integrantes dos outros grupos. Os televisores, que chamamos de TV Pendrive, têm entrada para cartão de memória, como aqueles que usamos em máquinas fotográficas e filmadoras, principalmente para armazenar imagens. Você poderá salvar, em seu pendrive, objetos de aprendizagens e utilizá-los nas aulas. Esses objetos são recursos que podem complementar e apoiar o processo de ensino-aprendizagem, que estão disponíveis no BIOE do MEC no site www.mec.gov.br .Dentre os objetos que serão disponibilizados estão os áudios e vídeos produzidos pela TV Paulo Freire e os objetos de aprendizagem (animações 2D, imagens, ilustrações, etc.) desenvolv</w:t>
            </w:r>
            <w:r w:rsidRPr="00001000">
              <w:rPr>
                <w:rFonts w:eastAsia="Times New Roman" w:cs="Times New Roman"/>
                <w:lang w:eastAsia="pt-BR"/>
              </w:rPr>
              <w:t>i</w:t>
            </w:r>
            <w:r w:rsidRPr="00001000">
              <w:rPr>
                <w:rFonts w:eastAsia="Times New Roman" w:cs="Times New Roman"/>
                <w:lang w:eastAsia="pt-BR"/>
              </w:rPr>
              <w:t>dos pelo Multimeios, acervos de domínio público disp</w:t>
            </w:r>
            <w:r w:rsidRPr="00001000">
              <w:rPr>
                <w:rFonts w:eastAsia="Times New Roman" w:cs="Times New Roman"/>
                <w:lang w:eastAsia="pt-BR"/>
              </w:rPr>
              <w:t>o</w:t>
            </w:r>
            <w:r w:rsidRPr="00001000">
              <w:rPr>
                <w:rFonts w:eastAsia="Times New Roman" w:cs="Times New Roman"/>
                <w:lang w:eastAsia="pt-BR"/>
              </w:rPr>
              <w:t>níveis na Internet e catalogados pelo Portal e acervos digitais diversos adquiridos pela SEE/MG e outro me</w:t>
            </w:r>
            <w:r w:rsidRPr="00001000">
              <w:rPr>
                <w:rFonts w:eastAsia="Times New Roman" w:cs="Times New Roman"/>
                <w:lang w:eastAsia="pt-BR"/>
              </w:rPr>
              <w:t>m</w:t>
            </w:r>
            <w:r w:rsidRPr="00001000">
              <w:rPr>
                <w:rFonts w:eastAsia="Times New Roman" w:cs="Times New Roman"/>
                <w:lang w:eastAsia="pt-BR"/>
              </w:rPr>
              <w:t>bros do CONSED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26.2 Interpretar e utilizar d</w:t>
            </w:r>
            <w:r w:rsidRPr="00E754E5">
              <w:rPr>
                <w:rFonts w:eastAsia="Times New Roman" w:cs="Times New Roman"/>
                <w:lang w:eastAsia="pt-BR"/>
              </w:rPr>
              <w:t>a</w:t>
            </w:r>
            <w:r w:rsidRPr="00E754E5">
              <w:rPr>
                <w:rFonts w:eastAsia="Times New Roman" w:cs="Times New Roman"/>
                <w:lang w:eastAsia="pt-BR"/>
              </w:rPr>
              <w:t>dos apresentados em tabelas.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Tabelas e organização de dados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R</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26.3 Utilizar informações e</w:t>
            </w:r>
            <w:r w:rsidRPr="00E754E5">
              <w:rPr>
                <w:rFonts w:eastAsia="Times New Roman" w:cs="Times New Roman"/>
                <w:lang w:eastAsia="pt-BR"/>
              </w:rPr>
              <w:t>x</w:t>
            </w:r>
            <w:r w:rsidRPr="00E754E5">
              <w:rPr>
                <w:rFonts w:eastAsia="Times New Roman" w:cs="Times New Roman"/>
                <w:lang w:eastAsia="pt-BR"/>
              </w:rPr>
              <w:t>pressas em gráficos ou tabelas para fazer inferências.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Gráficos e represent</w:t>
            </w:r>
            <w:r w:rsidRPr="00E754E5">
              <w:rPr>
                <w:rFonts w:eastAsia="Times New Roman" w:cs="Times New Roman"/>
                <w:lang w:eastAsia="pt-BR"/>
              </w:rPr>
              <w:t>a</w:t>
            </w:r>
            <w:r w:rsidRPr="00E754E5">
              <w:rPr>
                <w:rFonts w:eastAsia="Times New Roman" w:cs="Times New Roman"/>
                <w:lang w:eastAsia="pt-BR"/>
              </w:rPr>
              <w:t xml:space="preserve">ção de dados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C</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26.4 Interpretar e utilizar d</w:t>
            </w:r>
            <w:r w:rsidRPr="00E754E5">
              <w:rPr>
                <w:rFonts w:eastAsia="Times New Roman" w:cs="Times New Roman"/>
                <w:lang w:eastAsia="pt-BR"/>
              </w:rPr>
              <w:t>a</w:t>
            </w:r>
            <w:r w:rsidRPr="00E754E5">
              <w:rPr>
                <w:rFonts w:eastAsia="Times New Roman" w:cs="Times New Roman"/>
                <w:lang w:eastAsia="pt-BR"/>
              </w:rPr>
              <w:t>do apresentados num gráfico de segmentos ou linhas.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Gráficos de segmento e problemas de inte</w:t>
            </w:r>
            <w:r w:rsidRPr="00E754E5">
              <w:rPr>
                <w:rFonts w:eastAsia="Times New Roman" w:cs="Times New Roman"/>
                <w:lang w:eastAsia="pt-BR"/>
              </w:rPr>
              <w:t>r</w:t>
            </w:r>
            <w:r w:rsidRPr="00E754E5">
              <w:rPr>
                <w:rFonts w:eastAsia="Times New Roman" w:cs="Times New Roman"/>
                <w:lang w:eastAsia="pt-BR"/>
              </w:rPr>
              <w:t>pretação em gráficos de segmento</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26.5 Utilizar um gráfico de colunas para representar um conjunto de dados.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Gráficos de colunas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26.6 Interpretar e utilizar d</w:t>
            </w:r>
            <w:r w:rsidRPr="00E754E5">
              <w:rPr>
                <w:rFonts w:eastAsia="Times New Roman" w:cs="Times New Roman"/>
                <w:lang w:eastAsia="pt-BR"/>
              </w:rPr>
              <w:t>a</w:t>
            </w:r>
            <w:r w:rsidRPr="00E754E5">
              <w:rPr>
                <w:rFonts w:eastAsia="Times New Roman" w:cs="Times New Roman"/>
                <w:lang w:eastAsia="pt-BR"/>
              </w:rPr>
              <w:t>dos apresentados num gráfico de colunas.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interpr</w:t>
            </w:r>
            <w:r w:rsidRPr="00E754E5">
              <w:rPr>
                <w:rFonts w:eastAsia="Times New Roman" w:cs="Times New Roman"/>
                <w:lang w:eastAsia="pt-BR"/>
              </w:rPr>
              <w:t>e</w:t>
            </w:r>
            <w:r w:rsidRPr="00E754E5">
              <w:rPr>
                <w:rFonts w:eastAsia="Times New Roman" w:cs="Times New Roman"/>
                <w:lang w:eastAsia="pt-BR"/>
              </w:rPr>
              <w:t xml:space="preserve">tação em gráficos de colunas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26.7 Utilizar um gráfico de setores para representar um </w:t>
            </w:r>
            <w:r w:rsidRPr="00E754E5">
              <w:rPr>
                <w:rFonts w:eastAsia="Times New Roman" w:cs="Times New Roman"/>
                <w:lang w:eastAsia="pt-BR"/>
              </w:rPr>
              <w:lastRenderedPageBreak/>
              <w:t>conjunto de dados.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lastRenderedPageBreak/>
              <w:t xml:space="preserve">Gráficos de setores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26.8 Interpretar e utilizar d</w:t>
            </w:r>
            <w:r w:rsidRPr="00E754E5">
              <w:rPr>
                <w:rFonts w:eastAsia="Times New Roman" w:cs="Times New Roman"/>
                <w:lang w:eastAsia="pt-BR"/>
              </w:rPr>
              <w:t>a</w:t>
            </w:r>
            <w:r w:rsidRPr="00E754E5">
              <w:rPr>
                <w:rFonts w:eastAsia="Times New Roman" w:cs="Times New Roman"/>
                <w:lang w:eastAsia="pt-BR"/>
              </w:rPr>
              <w:t>dos apresentados num gráfico de setores.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de interpr</w:t>
            </w:r>
            <w:r w:rsidRPr="00E754E5">
              <w:rPr>
                <w:rFonts w:eastAsia="Times New Roman" w:cs="Times New Roman"/>
                <w:lang w:eastAsia="pt-BR"/>
              </w:rPr>
              <w:t>e</w:t>
            </w:r>
            <w:r w:rsidRPr="00E754E5">
              <w:rPr>
                <w:rFonts w:eastAsia="Times New Roman" w:cs="Times New Roman"/>
                <w:lang w:eastAsia="pt-BR"/>
              </w:rPr>
              <w:t xml:space="preserve">tação em gráficos de setores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26.9 Associar informações apresentadas em listas ou tabelas simples aos gráficos que as representam e vice versa.</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Interpretação de gráf</w:t>
            </w:r>
            <w:r w:rsidRPr="00E754E5">
              <w:rPr>
                <w:rFonts w:eastAsia="Times New Roman" w:cs="Times New Roman"/>
                <w:lang w:eastAsia="pt-BR"/>
              </w:rPr>
              <w:t>i</w:t>
            </w:r>
            <w:r w:rsidRPr="00E754E5">
              <w:rPr>
                <w:rFonts w:eastAsia="Times New Roman" w:cs="Times New Roman"/>
                <w:lang w:eastAsia="pt-BR"/>
              </w:rPr>
              <w:t>cos e resolução de pr</w:t>
            </w:r>
            <w:r w:rsidRPr="00E754E5">
              <w:rPr>
                <w:rFonts w:eastAsia="Times New Roman" w:cs="Times New Roman"/>
                <w:lang w:eastAsia="pt-BR"/>
              </w:rPr>
              <w:t>o</w:t>
            </w:r>
            <w:r w:rsidRPr="00E754E5">
              <w:rPr>
                <w:rFonts w:eastAsia="Times New Roman" w:cs="Times New Roman"/>
                <w:lang w:eastAsia="pt-BR"/>
              </w:rPr>
              <w:t xml:space="preserve">blemas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xml:space="preserve">A </w:t>
            </w:r>
          </w:p>
        </w:tc>
      </w:tr>
    </w:tbl>
    <w:p w:rsidR="007B5686" w:rsidRDefault="007B5686" w:rsidP="00F059E1">
      <w:pPr>
        <w:spacing w:after="0" w:line="480" w:lineRule="auto"/>
        <w:ind w:left="55"/>
        <w:rPr>
          <w:rFonts w:eastAsia="Times New Roman" w:cs="Times New Roman"/>
          <w:b/>
          <w:bCs/>
          <w:lang w:eastAsia="pt-BR"/>
        </w:rPr>
      </w:pPr>
    </w:p>
    <w:p w:rsidR="007B5686" w:rsidRDefault="007B5686">
      <w:pPr>
        <w:rPr>
          <w:rFonts w:eastAsia="Times New Roman" w:cs="Times New Roman"/>
          <w:b/>
          <w:bCs/>
          <w:lang w:eastAsia="pt-BR"/>
        </w:rPr>
      </w:pPr>
      <w:r>
        <w:rPr>
          <w:rFonts w:eastAsia="Times New Roman" w:cs="Times New Roman"/>
          <w:b/>
          <w:bCs/>
          <w:lang w:eastAsia="pt-BR"/>
        </w:rPr>
        <w:br w:type="page"/>
      </w: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lastRenderedPageBreak/>
        <w:t>Eixo Temático Tratamento de Dados</w:t>
      </w:r>
    </w:p>
    <w:p w:rsidR="00F059E1" w:rsidRPr="00E754E5" w:rsidRDefault="00F059E1" w:rsidP="00F059E1">
      <w:pPr>
        <w:spacing w:after="0" w:line="480" w:lineRule="auto"/>
        <w:ind w:left="55"/>
        <w:rPr>
          <w:rFonts w:eastAsia="Times New Roman" w:cs="Times New Roman"/>
          <w:b/>
          <w:bCs/>
          <w:lang w:eastAsia="pt-BR"/>
        </w:rPr>
      </w:pPr>
      <w:r w:rsidRPr="00E754E5">
        <w:rPr>
          <w:rFonts w:eastAsia="Times New Roman" w:cs="Times New Roman"/>
          <w:b/>
          <w:bCs/>
          <w:lang w:eastAsia="pt-BR"/>
        </w:rPr>
        <w:t>Tema Probabilidade</w:t>
      </w:r>
    </w:p>
    <w:tbl>
      <w:tblPr>
        <w:tblW w:w="14742"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8" w:type="dxa"/>
          <w:left w:w="70" w:type="dxa"/>
          <w:bottom w:w="68" w:type="dxa"/>
          <w:right w:w="70" w:type="dxa"/>
        </w:tblCellMar>
        <w:tblLook w:val="04A0" w:firstRow="1" w:lastRow="0" w:firstColumn="1" w:lastColumn="0" w:noHBand="0" w:noVBand="1"/>
      </w:tblPr>
      <w:tblGrid>
        <w:gridCol w:w="1530"/>
        <w:gridCol w:w="2877"/>
        <w:gridCol w:w="2264"/>
        <w:gridCol w:w="5176"/>
        <w:gridCol w:w="738"/>
        <w:gridCol w:w="738"/>
        <w:gridCol w:w="750"/>
        <w:gridCol w:w="669"/>
      </w:tblGrid>
      <w:tr w:rsidR="00E754E5" w:rsidRPr="00E754E5" w:rsidTr="00A073BD">
        <w:trPr>
          <w:trHeight w:val="227"/>
          <w:tblHeader/>
        </w:trPr>
        <w:tc>
          <w:tcPr>
            <w:tcW w:w="14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Tópicos</w:t>
            </w:r>
          </w:p>
        </w:tc>
        <w:tc>
          <w:tcPr>
            <w:tcW w:w="2744"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Habilidades</w:t>
            </w:r>
          </w:p>
        </w:tc>
        <w:tc>
          <w:tcPr>
            <w:tcW w:w="2159"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Conteúdos</w:t>
            </w:r>
          </w:p>
        </w:tc>
        <w:tc>
          <w:tcPr>
            <w:tcW w:w="4937" w:type="dxa"/>
            <w:vMerge w:val="restart"/>
            <w:shd w:val="clear" w:color="000000" w:fill="EEECE1"/>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Orientações Pedagógicas</w:t>
            </w:r>
          </w:p>
        </w:tc>
        <w:tc>
          <w:tcPr>
            <w:tcW w:w="2761" w:type="dxa"/>
            <w:gridSpan w:val="4"/>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Ciclo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1408"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Intermediário</w:t>
            </w:r>
          </w:p>
        </w:tc>
        <w:tc>
          <w:tcPr>
            <w:tcW w:w="1353" w:type="dxa"/>
            <w:gridSpan w:val="2"/>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Consolidação</w:t>
            </w:r>
          </w:p>
        </w:tc>
      </w:tr>
      <w:tr w:rsidR="00E754E5" w:rsidRPr="00E754E5" w:rsidTr="00A073BD">
        <w:trPr>
          <w:trHeight w:val="227"/>
          <w:tblHeader/>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6º</w:t>
            </w:r>
          </w:p>
        </w:tc>
        <w:tc>
          <w:tcPr>
            <w:tcW w:w="704"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7º</w:t>
            </w:r>
          </w:p>
        </w:tc>
        <w:tc>
          <w:tcPr>
            <w:tcW w:w="715"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8º</w:t>
            </w:r>
          </w:p>
        </w:tc>
        <w:tc>
          <w:tcPr>
            <w:tcW w:w="638" w:type="dxa"/>
            <w:shd w:val="clear" w:color="000000" w:fill="EEECE1"/>
            <w:noWrap/>
            <w:vAlign w:val="center"/>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t>9º</w:t>
            </w:r>
          </w:p>
        </w:tc>
      </w:tr>
      <w:tr w:rsidR="00E754E5" w:rsidRPr="00E754E5" w:rsidTr="00A073BD">
        <w:trPr>
          <w:trHeight w:val="293"/>
        </w:trPr>
        <w:tc>
          <w:tcPr>
            <w:tcW w:w="1459" w:type="dxa"/>
            <w:vMerge w:val="restart"/>
            <w:shd w:val="clear" w:color="000000" w:fill="EEECE1"/>
            <w:hideMark/>
          </w:tcPr>
          <w:p w:rsidR="00E754E5" w:rsidRPr="00E754E5" w:rsidRDefault="00E754E5" w:rsidP="00E754E5">
            <w:pPr>
              <w:spacing w:after="0" w:line="240" w:lineRule="auto"/>
              <w:rPr>
                <w:rFonts w:eastAsia="Times New Roman" w:cs="Times New Roman"/>
                <w:b/>
                <w:bCs/>
                <w:lang w:eastAsia="pt-BR"/>
              </w:rPr>
            </w:pPr>
            <w:r w:rsidRPr="00E754E5">
              <w:rPr>
                <w:rFonts w:eastAsia="Times New Roman" w:cs="Times New Roman"/>
                <w:b/>
                <w:bCs/>
                <w:lang w:eastAsia="pt-BR"/>
              </w:rPr>
              <w:t>27. Média aritmética</w:t>
            </w:r>
          </w:p>
        </w:tc>
        <w:tc>
          <w:tcPr>
            <w:tcW w:w="2744" w:type="dxa"/>
            <w:vMerge w:val="restart"/>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27.1 Resolver problemas que envolvam a média aritmética.</w:t>
            </w:r>
          </w:p>
        </w:tc>
        <w:tc>
          <w:tcPr>
            <w:tcW w:w="2159" w:type="dxa"/>
            <w:vMerge w:val="restart"/>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 xml:space="preserve"> Médias </w:t>
            </w:r>
          </w:p>
        </w:tc>
        <w:tc>
          <w:tcPr>
            <w:tcW w:w="4937" w:type="dxa"/>
            <w:vMerge w:val="restart"/>
            <w:shd w:val="clear" w:color="auto" w:fill="auto"/>
            <w:hideMark/>
          </w:tcPr>
          <w:p w:rsidR="00E754E5" w:rsidRPr="00E754E5" w:rsidRDefault="00001000" w:rsidP="007B5686">
            <w:pPr>
              <w:spacing w:after="0" w:line="240" w:lineRule="auto"/>
              <w:rPr>
                <w:rFonts w:eastAsia="Times New Roman" w:cs="Times New Roman"/>
                <w:lang w:eastAsia="pt-BR"/>
              </w:rPr>
            </w:pPr>
            <w:r w:rsidRPr="00001000">
              <w:rPr>
                <w:rFonts w:eastAsia="Times New Roman" w:cs="Times New Roman"/>
                <w:lang w:eastAsia="pt-BR"/>
              </w:rPr>
              <w:t>Para desenvolver tais habilidades o professor pode tr</w:t>
            </w:r>
            <w:r w:rsidRPr="00001000">
              <w:rPr>
                <w:rFonts w:eastAsia="Times New Roman" w:cs="Times New Roman"/>
                <w:lang w:eastAsia="pt-BR"/>
              </w:rPr>
              <w:t>a</w:t>
            </w:r>
            <w:r w:rsidRPr="00001000">
              <w:rPr>
                <w:rFonts w:eastAsia="Times New Roman" w:cs="Times New Roman"/>
                <w:lang w:eastAsia="pt-BR"/>
              </w:rPr>
              <w:t>balhar com atividades práticas . Por exemplo, sugerimos levar os alunos a um outro local (farmácia) para pesar os alunos anotando numa tabela. Em sala , com a fita métrica, determinar a medida da altura dos alunos e anotar na mesma tabela do peso. Com a ajuda da pr</w:t>
            </w:r>
            <w:r w:rsidRPr="00001000">
              <w:rPr>
                <w:rFonts w:eastAsia="Times New Roman" w:cs="Times New Roman"/>
                <w:lang w:eastAsia="pt-BR"/>
              </w:rPr>
              <w:t>o</w:t>
            </w:r>
            <w:r w:rsidRPr="00001000">
              <w:rPr>
                <w:rFonts w:eastAsia="Times New Roman" w:cs="Times New Roman"/>
                <w:lang w:eastAsia="pt-BR"/>
              </w:rPr>
              <w:t>fessora, montar o gráfico referente ao peso dos alunos ou à altura dos alunos. Aproveitar a oportunidade e informar sobre o Índice de Massa Corporal correto para se ter boa saúde.Com a ajuda da professora, observar e entender a tabela criada para o controle do IMC. Ta</w:t>
            </w:r>
            <w:r w:rsidRPr="00001000">
              <w:rPr>
                <w:rFonts w:eastAsia="Times New Roman" w:cs="Times New Roman"/>
                <w:lang w:eastAsia="pt-BR"/>
              </w:rPr>
              <w:t>m</w:t>
            </w:r>
            <w:r w:rsidRPr="00001000">
              <w:rPr>
                <w:rFonts w:eastAsia="Times New Roman" w:cs="Times New Roman"/>
                <w:lang w:eastAsia="pt-BR"/>
              </w:rPr>
              <w:t xml:space="preserve">bém com a ajuda da professora, calcular o IMC de cada um através do uso da fórmula: IMC = PESO (KG) / </w:t>
            </w:r>
            <w:r w:rsidR="004B1DE2">
              <w:rPr>
                <w:rFonts w:eastAsia="Times New Roman" w:cs="Times New Roman"/>
                <w:lang w:eastAsia="pt-BR"/>
              </w:rPr>
              <w:br/>
            </w:r>
            <w:r w:rsidRPr="00001000">
              <w:rPr>
                <w:rFonts w:eastAsia="Times New Roman" w:cs="Times New Roman"/>
                <w:lang w:eastAsia="pt-BR"/>
              </w:rPr>
              <w:t xml:space="preserve">ALTURA </w:t>
            </w:r>
            <w:r w:rsidRPr="007B5686">
              <w:rPr>
                <w:rFonts w:eastAsia="Times New Roman" w:cs="Times New Roman"/>
                <w:b/>
                <w:lang w:eastAsia="pt-BR"/>
              </w:rPr>
              <w:t>X</w:t>
            </w:r>
            <w:r w:rsidRPr="00001000">
              <w:rPr>
                <w:rFonts w:eastAsia="Times New Roman" w:cs="Times New Roman"/>
                <w:lang w:eastAsia="pt-BR"/>
              </w:rPr>
              <w:t xml:space="preserve"> ALTURA(M), essa também seria uma ótima oportunidade para convidar o professor de Educação Física e Ciências a trabalharem juntos com a Matemát</w:t>
            </w:r>
            <w:r w:rsidRPr="00001000">
              <w:rPr>
                <w:rFonts w:eastAsia="Times New Roman" w:cs="Times New Roman"/>
                <w:lang w:eastAsia="pt-BR"/>
              </w:rPr>
              <w:t>i</w:t>
            </w:r>
            <w:r w:rsidRPr="00001000">
              <w:rPr>
                <w:rFonts w:eastAsia="Times New Roman" w:cs="Times New Roman"/>
                <w:lang w:eastAsia="pt-BR"/>
              </w:rPr>
              <w:t>ca .A oralidade e o desenvolvimento da competência comunicativa é uma tarefa que todos na escola devem se sentir responsáveis e o prof. de Matemática pode desenvolvê-la logo após a realização da sequencia ac</w:t>
            </w:r>
            <w:r w:rsidRPr="00001000">
              <w:rPr>
                <w:rFonts w:eastAsia="Times New Roman" w:cs="Times New Roman"/>
                <w:lang w:eastAsia="pt-BR"/>
              </w:rPr>
              <w:t>i</w:t>
            </w:r>
            <w:r w:rsidRPr="00001000">
              <w:rPr>
                <w:rFonts w:eastAsia="Times New Roman" w:cs="Times New Roman"/>
                <w:lang w:eastAsia="pt-BR"/>
              </w:rPr>
              <w:t>ma citada ,perguntando aos alunos :</w:t>
            </w:r>
            <w:r w:rsidR="004B1DE2">
              <w:rPr>
                <w:rFonts w:eastAsia="Times New Roman" w:cs="Times New Roman"/>
                <w:lang w:eastAsia="pt-BR"/>
              </w:rPr>
              <w:br/>
            </w:r>
            <w:r w:rsidRPr="00001000">
              <w:rPr>
                <w:rFonts w:eastAsia="Times New Roman" w:cs="Times New Roman"/>
                <w:lang w:eastAsia="pt-BR"/>
              </w:rPr>
              <w:t>a) Quais ações devem ser feitas com os alunos que e</w:t>
            </w:r>
            <w:r w:rsidRPr="00001000">
              <w:rPr>
                <w:rFonts w:eastAsia="Times New Roman" w:cs="Times New Roman"/>
                <w:lang w:eastAsia="pt-BR"/>
              </w:rPr>
              <w:t>s</w:t>
            </w:r>
            <w:r w:rsidRPr="00001000">
              <w:rPr>
                <w:rFonts w:eastAsia="Times New Roman" w:cs="Times New Roman"/>
                <w:lang w:eastAsia="pt-BR"/>
              </w:rPr>
              <w:t>tão abaixo do peso?</w:t>
            </w:r>
            <w:r w:rsidR="004B1DE2">
              <w:rPr>
                <w:rFonts w:eastAsia="Times New Roman" w:cs="Times New Roman"/>
                <w:lang w:eastAsia="pt-BR"/>
              </w:rPr>
              <w:br/>
            </w:r>
            <w:r w:rsidRPr="00001000">
              <w:rPr>
                <w:rFonts w:eastAsia="Times New Roman" w:cs="Times New Roman"/>
                <w:lang w:eastAsia="pt-BR"/>
              </w:rPr>
              <w:t>b) Quais ações devem ser feitas com os alunos que e</w:t>
            </w:r>
            <w:r w:rsidRPr="00001000">
              <w:rPr>
                <w:rFonts w:eastAsia="Times New Roman" w:cs="Times New Roman"/>
                <w:lang w:eastAsia="pt-BR"/>
              </w:rPr>
              <w:t>s</w:t>
            </w:r>
            <w:r w:rsidRPr="00001000">
              <w:rPr>
                <w:rFonts w:eastAsia="Times New Roman" w:cs="Times New Roman"/>
                <w:lang w:eastAsia="pt-BR"/>
              </w:rPr>
              <w:t>tão acima do peso?</w:t>
            </w:r>
            <w:r w:rsidR="004B1DE2">
              <w:rPr>
                <w:rFonts w:eastAsia="Times New Roman" w:cs="Times New Roman"/>
                <w:lang w:eastAsia="pt-BR"/>
              </w:rPr>
              <w:br/>
            </w:r>
            <w:r w:rsidRPr="00001000">
              <w:rPr>
                <w:rFonts w:eastAsia="Times New Roman" w:cs="Times New Roman"/>
                <w:lang w:eastAsia="pt-BR"/>
              </w:rPr>
              <w:t>c) Quem é o (a) aluno (a) mais alto (a)? E o (a) mais ba</w:t>
            </w:r>
            <w:r w:rsidRPr="00001000">
              <w:rPr>
                <w:rFonts w:eastAsia="Times New Roman" w:cs="Times New Roman"/>
                <w:lang w:eastAsia="pt-BR"/>
              </w:rPr>
              <w:t>i</w:t>
            </w:r>
            <w:r w:rsidRPr="00001000">
              <w:rPr>
                <w:rFonts w:eastAsia="Times New Roman" w:cs="Times New Roman"/>
                <w:lang w:eastAsia="pt-BR"/>
              </w:rPr>
              <w:t>xo (a)?</w:t>
            </w:r>
            <w:r w:rsidR="004B1DE2">
              <w:rPr>
                <w:rFonts w:eastAsia="Times New Roman" w:cs="Times New Roman"/>
                <w:lang w:eastAsia="pt-BR"/>
              </w:rPr>
              <w:br/>
            </w:r>
            <w:r w:rsidRPr="00001000">
              <w:rPr>
                <w:rFonts w:eastAsia="Times New Roman" w:cs="Times New Roman"/>
                <w:lang w:eastAsia="pt-BR"/>
              </w:rPr>
              <w:lastRenderedPageBreak/>
              <w:t>d) Qual é o (a) aluno (a) com maior peso? E o(a) com menor peso?</w:t>
            </w:r>
            <w:r w:rsidR="004B1DE2">
              <w:rPr>
                <w:rFonts w:eastAsia="Times New Roman" w:cs="Times New Roman"/>
                <w:lang w:eastAsia="pt-BR"/>
              </w:rPr>
              <w:br/>
            </w:r>
            <w:r w:rsidRPr="00001000">
              <w:rPr>
                <w:rFonts w:eastAsia="Times New Roman" w:cs="Times New Roman"/>
                <w:lang w:eastAsia="pt-BR"/>
              </w:rPr>
              <w:t>e) Qual a diferença entre o que tem mais peso e o que tem menos peso?</w:t>
            </w:r>
            <w:r w:rsidR="004B1DE2">
              <w:rPr>
                <w:rFonts w:eastAsia="Times New Roman" w:cs="Times New Roman"/>
                <w:lang w:eastAsia="pt-BR"/>
              </w:rPr>
              <w:br/>
            </w:r>
            <w:r w:rsidRPr="00001000">
              <w:rPr>
                <w:rFonts w:eastAsia="Times New Roman" w:cs="Times New Roman"/>
                <w:lang w:eastAsia="pt-BR"/>
              </w:rPr>
              <w:t>f) Qual a diferença entre a altura do menino mais alto e a menina mais alta?</w:t>
            </w:r>
            <w:r w:rsidR="004B1DE2">
              <w:rPr>
                <w:rFonts w:eastAsia="Times New Roman" w:cs="Times New Roman"/>
                <w:lang w:eastAsia="pt-BR"/>
              </w:rPr>
              <w:br/>
            </w:r>
            <w:r w:rsidRPr="00001000">
              <w:rPr>
                <w:rFonts w:eastAsia="Times New Roman" w:cs="Times New Roman"/>
                <w:lang w:eastAsia="pt-BR"/>
              </w:rPr>
              <w:t>g) Faça a média geral do peso de todos os alunos da turma. Uma excelente referência bibliográfica é :ANDRINI, A ; VASCONCELLOS, M.J. Praticando Matem</w:t>
            </w:r>
            <w:r w:rsidRPr="00001000">
              <w:rPr>
                <w:rFonts w:eastAsia="Times New Roman" w:cs="Times New Roman"/>
                <w:lang w:eastAsia="pt-BR"/>
              </w:rPr>
              <w:t>á</w:t>
            </w:r>
            <w:r w:rsidRPr="00001000">
              <w:rPr>
                <w:rFonts w:eastAsia="Times New Roman" w:cs="Times New Roman"/>
                <w:lang w:eastAsia="pt-BR"/>
              </w:rPr>
              <w:t>tica. S</w:t>
            </w:r>
            <w:r>
              <w:rPr>
                <w:rFonts w:eastAsia="Times New Roman" w:cs="Times New Roman"/>
                <w:lang w:eastAsia="pt-BR"/>
              </w:rPr>
              <w:t>ão Paulo: Editora Brasil, 2006.</w:t>
            </w:r>
          </w:p>
        </w:tc>
        <w:tc>
          <w:tcPr>
            <w:tcW w:w="704" w:type="dxa"/>
            <w:vMerge w:val="restart"/>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I</w:t>
            </w:r>
          </w:p>
        </w:tc>
        <w:tc>
          <w:tcPr>
            <w:tcW w:w="704" w:type="dxa"/>
            <w:vMerge w:val="restart"/>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vMerge w:val="restart"/>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vMerge w:val="restart"/>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93"/>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2159"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15"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638" w:type="dxa"/>
            <w:vMerge/>
            <w:vAlign w:val="center"/>
            <w:hideMark/>
          </w:tcPr>
          <w:p w:rsidR="00E754E5" w:rsidRPr="00E754E5" w:rsidRDefault="00E754E5" w:rsidP="00E754E5">
            <w:pPr>
              <w:spacing w:after="0" w:line="240" w:lineRule="auto"/>
              <w:rPr>
                <w:rFonts w:eastAsia="Times New Roman" w:cs="Times New Roman"/>
                <w:lang w:eastAsia="pt-BR"/>
              </w:rPr>
            </w:pPr>
          </w:p>
        </w:tc>
      </w:tr>
      <w:tr w:rsidR="00E754E5" w:rsidRPr="00E754E5" w:rsidTr="00A073BD">
        <w:trPr>
          <w:trHeight w:val="227"/>
        </w:trPr>
        <w:tc>
          <w:tcPr>
            <w:tcW w:w="1459" w:type="dxa"/>
            <w:vMerge w:val="restart"/>
            <w:shd w:val="clear" w:color="000000" w:fill="EEECE1"/>
            <w:hideMark/>
          </w:tcPr>
          <w:p w:rsidR="00E754E5" w:rsidRPr="00E754E5" w:rsidRDefault="00E754E5" w:rsidP="00E754E5">
            <w:pPr>
              <w:spacing w:after="0" w:line="240" w:lineRule="auto"/>
              <w:jc w:val="center"/>
              <w:rPr>
                <w:rFonts w:eastAsia="Times New Roman" w:cs="Times New Roman"/>
                <w:b/>
                <w:bCs/>
                <w:lang w:eastAsia="pt-BR"/>
              </w:rPr>
            </w:pPr>
            <w:r w:rsidRPr="00E754E5">
              <w:rPr>
                <w:rFonts w:eastAsia="Times New Roman" w:cs="Times New Roman"/>
                <w:b/>
                <w:bCs/>
                <w:lang w:eastAsia="pt-BR"/>
              </w:rPr>
              <w:lastRenderedPageBreak/>
              <w:t>28. Conceitos básicos de probabilidade</w:t>
            </w: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28.1 Relacionar o conceito de probabilidade com o de razão.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Conceito de probabil</w:t>
            </w:r>
            <w:r w:rsidRPr="00E754E5">
              <w:rPr>
                <w:rFonts w:eastAsia="Times New Roman" w:cs="Times New Roman"/>
                <w:lang w:eastAsia="pt-BR"/>
              </w:rPr>
              <w:t>i</w:t>
            </w:r>
            <w:r w:rsidRPr="00E754E5">
              <w:rPr>
                <w:rFonts w:eastAsia="Times New Roman" w:cs="Times New Roman"/>
                <w:lang w:eastAsia="pt-BR"/>
              </w:rPr>
              <w:t>dade</w:t>
            </w:r>
          </w:p>
        </w:tc>
        <w:tc>
          <w:tcPr>
            <w:tcW w:w="4937" w:type="dxa"/>
            <w:vMerge w:val="restart"/>
            <w:shd w:val="clear" w:color="auto" w:fill="auto"/>
            <w:hideMark/>
          </w:tcPr>
          <w:p w:rsidR="00E754E5" w:rsidRPr="00E754E5" w:rsidRDefault="00001000" w:rsidP="00001000">
            <w:pPr>
              <w:spacing w:after="0" w:line="240" w:lineRule="auto"/>
              <w:jc w:val="both"/>
              <w:rPr>
                <w:rFonts w:eastAsia="Times New Roman" w:cs="Times New Roman"/>
                <w:lang w:eastAsia="pt-BR"/>
              </w:rPr>
            </w:pPr>
            <w:r w:rsidRPr="00001000">
              <w:rPr>
                <w:rFonts w:eastAsia="Times New Roman" w:cs="Times New Roman"/>
                <w:lang w:eastAsia="pt-BR"/>
              </w:rPr>
              <w:t>No mundo atual, diariamente, cada indivíduo recebe grande quantidade de informações e, com frequência, utiliza técnicas estatísticas para correlacionar dados e, a partir destes, tirar conclusões. Além disso, outras áreas do conhecimento, como Biologia, Física, Química, Ge</w:t>
            </w:r>
            <w:r w:rsidRPr="00001000">
              <w:rPr>
                <w:rFonts w:eastAsia="Times New Roman" w:cs="Times New Roman"/>
                <w:lang w:eastAsia="pt-BR"/>
              </w:rPr>
              <w:t>o</w:t>
            </w:r>
            <w:r w:rsidRPr="00001000">
              <w:rPr>
                <w:rFonts w:eastAsia="Times New Roman" w:cs="Times New Roman"/>
                <w:lang w:eastAsia="pt-BR"/>
              </w:rPr>
              <w:t>grafia, entre outras, fazem uso, constantemente, da linguagem estatística. Assim, vislumbramos o ensino da estatística assumindo um papel de instrumento de op</w:t>
            </w:r>
            <w:r w:rsidRPr="00001000">
              <w:rPr>
                <w:rFonts w:eastAsia="Times New Roman" w:cs="Times New Roman"/>
                <w:lang w:eastAsia="pt-BR"/>
              </w:rPr>
              <w:t>e</w:t>
            </w:r>
            <w:r w:rsidRPr="00001000">
              <w:rPr>
                <w:rFonts w:eastAsia="Times New Roman" w:cs="Times New Roman"/>
                <w:lang w:eastAsia="pt-BR"/>
              </w:rPr>
              <w:t>racionalização, de integração entre diversas disciplinas e mesmo entre diferentes temas dentro da própria M</w:t>
            </w:r>
            <w:r w:rsidRPr="00001000">
              <w:rPr>
                <w:rFonts w:eastAsia="Times New Roman" w:cs="Times New Roman"/>
                <w:lang w:eastAsia="pt-BR"/>
              </w:rPr>
              <w:t>a</w:t>
            </w:r>
            <w:r w:rsidRPr="00001000">
              <w:rPr>
                <w:rFonts w:eastAsia="Times New Roman" w:cs="Times New Roman"/>
                <w:lang w:eastAsia="pt-BR"/>
              </w:rPr>
              <w:t>temática.</w:t>
            </w:r>
            <w:r w:rsidR="004B1DE2">
              <w:rPr>
                <w:rFonts w:eastAsia="Times New Roman" w:cs="Times New Roman"/>
                <w:lang w:eastAsia="pt-BR"/>
              </w:rPr>
              <w:br/>
            </w:r>
            <w:r w:rsidRPr="00001000">
              <w:rPr>
                <w:rFonts w:eastAsia="Times New Roman" w:cs="Times New Roman"/>
                <w:lang w:eastAsia="pt-BR"/>
              </w:rPr>
              <w:t>Para estimular as habilidades referidas o professor deve incentivar seus alunos a investigar o campo das possib</w:t>
            </w:r>
            <w:r w:rsidRPr="00001000">
              <w:rPr>
                <w:rFonts w:eastAsia="Times New Roman" w:cs="Times New Roman"/>
                <w:lang w:eastAsia="pt-BR"/>
              </w:rPr>
              <w:t>i</w:t>
            </w:r>
            <w:r w:rsidRPr="00001000">
              <w:rPr>
                <w:rFonts w:eastAsia="Times New Roman" w:cs="Times New Roman"/>
                <w:lang w:eastAsia="pt-BR"/>
              </w:rPr>
              <w:t>lidades de determinados acontecimentos, em situações variadas, como jogos, eventos, sorteios ou até mesmo riscos e previsões de tempo ou outras. O professor p</w:t>
            </w:r>
            <w:r w:rsidRPr="00001000">
              <w:rPr>
                <w:rFonts w:eastAsia="Times New Roman" w:cs="Times New Roman"/>
                <w:lang w:eastAsia="pt-BR"/>
              </w:rPr>
              <w:t>o</w:t>
            </w:r>
            <w:r w:rsidRPr="00001000">
              <w:rPr>
                <w:rFonts w:eastAsia="Times New Roman" w:cs="Times New Roman"/>
                <w:lang w:eastAsia="pt-BR"/>
              </w:rPr>
              <w:t>de, por exemplo, propor como atividade que cinco ca</w:t>
            </w:r>
            <w:r w:rsidRPr="00001000">
              <w:rPr>
                <w:rFonts w:eastAsia="Times New Roman" w:cs="Times New Roman"/>
                <w:lang w:eastAsia="pt-BR"/>
              </w:rPr>
              <w:t>r</w:t>
            </w:r>
            <w:r w:rsidRPr="00001000">
              <w:rPr>
                <w:rFonts w:eastAsia="Times New Roman" w:cs="Times New Roman"/>
                <w:lang w:eastAsia="pt-BR"/>
              </w:rPr>
              <w:t xml:space="preserve">tões coloridos, um verde, um amarelo, um azul e dois brancos, sejam colocados numa caixa e fazer perguntas aos alunos, tais como: é possível tirar um cartão preto </w:t>
            </w:r>
            <w:r w:rsidRPr="00001000">
              <w:rPr>
                <w:rFonts w:eastAsia="Times New Roman" w:cs="Times New Roman"/>
                <w:lang w:eastAsia="pt-BR"/>
              </w:rPr>
              <w:lastRenderedPageBreak/>
              <w:t>da caixa? Então, qual a chance de sair um cartão preto? É possível tirar um cartão amarelo da caixa? Qual a chance de sair um cartão amarelo? A probabilidade proporciona um modo de medir a incerteza e de mo</w:t>
            </w:r>
            <w:r w:rsidRPr="00001000">
              <w:rPr>
                <w:rFonts w:eastAsia="Times New Roman" w:cs="Times New Roman"/>
                <w:lang w:eastAsia="pt-BR"/>
              </w:rPr>
              <w:t>s</w:t>
            </w:r>
            <w:r w:rsidRPr="00001000">
              <w:rPr>
                <w:rFonts w:eastAsia="Times New Roman" w:cs="Times New Roman"/>
                <w:lang w:eastAsia="pt-BR"/>
              </w:rPr>
              <w:t>trar aos estudantes como matematizar, como aplicar a matemática para resolver problemas reais. Para isso, recomenda-se um ensino das noções probabilísticas a partir de uma metodologia heurística e ativa, por meio da proposição de problemas concretos e da realização de experimentos reais ou simulados. É importante que ensinemos aos nossos estudantes da escola básica o caráter específico da lógica probabilística, a forma de distinguir graus de incerteza e de comparar suas pred</w:t>
            </w:r>
            <w:r w:rsidRPr="00001000">
              <w:rPr>
                <w:rFonts w:eastAsia="Times New Roman" w:cs="Times New Roman"/>
                <w:lang w:eastAsia="pt-BR"/>
              </w:rPr>
              <w:t>i</w:t>
            </w:r>
            <w:r w:rsidRPr="00001000">
              <w:rPr>
                <w:rFonts w:eastAsia="Times New Roman" w:cs="Times New Roman"/>
                <w:lang w:eastAsia="pt-BR"/>
              </w:rPr>
              <w:t>ções e extrapolações particulares como o que realme</w:t>
            </w:r>
            <w:r w:rsidRPr="00001000">
              <w:rPr>
                <w:rFonts w:eastAsia="Times New Roman" w:cs="Times New Roman"/>
                <w:lang w:eastAsia="pt-BR"/>
              </w:rPr>
              <w:t>n</w:t>
            </w:r>
            <w:r w:rsidRPr="00001000">
              <w:rPr>
                <w:rFonts w:eastAsia="Times New Roman" w:cs="Times New Roman"/>
                <w:lang w:eastAsia="pt-BR"/>
              </w:rPr>
              <w:t>te sucede; em uma frase, que lhes ensinemos a ser d</w:t>
            </w:r>
            <w:r w:rsidRPr="00001000">
              <w:rPr>
                <w:rFonts w:eastAsia="Times New Roman" w:cs="Times New Roman"/>
                <w:lang w:eastAsia="pt-BR"/>
              </w:rPr>
              <w:t>o</w:t>
            </w:r>
            <w:r w:rsidRPr="00001000">
              <w:rPr>
                <w:rFonts w:eastAsia="Times New Roman" w:cs="Times New Roman"/>
                <w:lang w:eastAsia="pt-BR"/>
              </w:rPr>
              <w:t>nos de sua própria incerteza. Citamos ,como sugestão uma tarefa que pode ser trabalhada em sala de aula :1ª etapa: Divida os alunos em duplas, distribua os dados e proponha que joguem. Explique que, antes de iniciar, cada dupla tem de decidir quem será par e quem será ímpar. Para começar, os dados devem ser lançados juntos. Depois, basta multiplicar os pontos da face s</w:t>
            </w:r>
            <w:r w:rsidRPr="00001000">
              <w:rPr>
                <w:rFonts w:eastAsia="Times New Roman" w:cs="Times New Roman"/>
                <w:lang w:eastAsia="pt-BR"/>
              </w:rPr>
              <w:t>u</w:t>
            </w:r>
            <w:r w:rsidRPr="00001000">
              <w:rPr>
                <w:rFonts w:eastAsia="Times New Roman" w:cs="Times New Roman"/>
                <w:lang w:eastAsia="pt-BR"/>
              </w:rPr>
              <w:t>perior de cada um. Se o produto for par, ponto para o jogador par. Se for ímpar, ponto para o oponente. O jogo termina após dez lançamentos e vence quem fizer o maior número de pontos. Proponha a realização do jogo por três rodadas e observe atentamente as re</w:t>
            </w:r>
            <w:r w:rsidRPr="00001000">
              <w:rPr>
                <w:rFonts w:eastAsia="Times New Roman" w:cs="Times New Roman"/>
                <w:lang w:eastAsia="pt-BR"/>
              </w:rPr>
              <w:t>a</w:t>
            </w:r>
            <w:r w:rsidRPr="00001000">
              <w:rPr>
                <w:rFonts w:eastAsia="Times New Roman" w:cs="Times New Roman"/>
                <w:lang w:eastAsia="pt-BR"/>
              </w:rPr>
              <w:t xml:space="preserve">ções dos estudantes conforme as rodadas avancem, pois a turma pode estranhar a repetição de resultados. 2ª etapa: Discuta com os alunos qual dos resultados mais apareceu. Provavelmente os alunos dirão ""par"". </w:t>
            </w:r>
            <w:r w:rsidRPr="00001000">
              <w:rPr>
                <w:rFonts w:eastAsia="Times New Roman" w:cs="Times New Roman"/>
                <w:lang w:eastAsia="pt-BR"/>
              </w:rPr>
              <w:lastRenderedPageBreak/>
              <w:t>Questione o motivo. É provável que, num primeiro momento, o grupo descreva as possibilidades utilizando os registros da tabela. Incentive todos a generalizar as possibilidades de resultados da multiplicação da face superior dos dois dados. Por exemplo: ""A multiplicação de um número par por um par resulta em um par"". Explique que conhecendo todas as possibilidades de resultados, é possível pensar na chance que o resultado par ou ímpar tem de vencer, comparando o número de possibilidades favoráveis em relação ao número de possibilidades. 3ª etapa: Questione sobre a chance do aluno que escolher ímpar, tem de vencer. Observe os registros e verifique se há duplas que fizeram a anot</w:t>
            </w:r>
            <w:r w:rsidRPr="00001000">
              <w:rPr>
                <w:rFonts w:eastAsia="Times New Roman" w:cs="Times New Roman"/>
                <w:lang w:eastAsia="pt-BR"/>
              </w:rPr>
              <w:t>a</w:t>
            </w:r>
            <w:r w:rsidRPr="00001000">
              <w:rPr>
                <w:rFonts w:eastAsia="Times New Roman" w:cs="Times New Roman"/>
                <w:lang w:eastAsia="pt-BR"/>
              </w:rPr>
              <w:t>ção na forma de razão ou porcentual. É esperado que os estudantes concluam que quem escolheu par tem 3 chances em 4 e quem escolheu ímpar só tem 1 em 4. Caso não apareçam registros de natureza diferentes, promova uma análise de questões. Por exemplo: ""C</w:t>
            </w:r>
            <w:r w:rsidRPr="00001000">
              <w:rPr>
                <w:rFonts w:eastAsia="Times New Roman" w:cs="Times New Roman"/>
                <w:lang w:eastAsia="pt-BR"/>
              </w:rPr>
              <w:t>o</w:t>
            </w:r>
            <w:r w:rsidRPr="00001000">
              <w:rPr>
                <w:rFonts w:eastAsia="Times New Roman" w:cs="Times New Roman"/>
                <w:lang w:eastAsia="pt-BR"/>
              </w:rPr>
              <w:t>mo registrar, utilizando uma razão, a chance de vencer quem escolheu par e de quem escolheu ímpar? Qual a forma percentual desses registros?"" Nesse caso, é e</w:t>
            </w:r>
            <w:r w:rsidRPr="00001000">
              <w:rPr>
                <w:rFonts w:eastAsia="Times New Roman" w:cs="Times New Roman"/>
                <w:lang w:eastAsia="pt-BR"/>
              </w:rPr>
              <w:t>s</w:t>
            </w:r>
            <w:r w:rsidRPr="00001000">
              <w:rPr>
                <w:rFonts w:eastAsia="Times New Roman" w:cs="Times New Roman"/>
                <w:lang w:eastAsia="pt-BR"/>
              </w:rPr>
              <w:t>perado que os alunos reconheçam que podemos repr</w:t>
            </w:r>
            <w:r w:rsidRPr="00001000">
              <w:rPr>
                <w:rFonts w:eastAsia="Times New Roman" w:cs="Times New Roman"/>
                <w:lang w:eastAsia="pt-BR"/>
              </w:rPr>
              <w:t>e</w:t>
            </w:r>
            <w:r w:rsidRPr="00001000">
              <w:rPr>
                <w:rFonts w:eastAsia="Times New Roman" w:cs="Times New Roman"/>
                <w:lang w:eastAsia="pt-BR"/>
              </w:rPr>
              <w:t>sentar esses resultados pela razão (par: 3/4 e ímpar: 1/4) e que os registros percentuais que equivalem a essas razões são, respectivamente, 75 e 25%. Ou seja, a chance de o par vencer é maior do que a do ímpar. E</w:t>
            </w:r>
            <w:r w:rsidRPr="00001000">
              <w:rPr>
                <w:rFonts w:eastAsia="Times New Roman" w:cs="Times New Roman"/>
                <w:lang w:eastAsia="pt-BR"/>
              </w:rPr>
              <w:t>x</w:t>
            </w:r>
            <w:r w:rsidRPr="00001000">
              <w:rPr>
                <w:rFonts w:eastAsia="Times New Roman" w:cs="Times New Roman"/>
                <w:lang w:eastAsia="pt-BR"/>
              </w:rPr>
              <w:t>plique que muitas vezes nos deparamos com situações que possibilitam diferentes resultados e precisamos saber qual é a chance de um desses resultados se real</w:t>
            </w:r>
            <w:r w:rsidRPr="00001000">
              <w:rPr>
                <w:rFonts w:eastAsia="Times New Roman" w:cs="Times New Roman"/>
                <w:lang w:eastAsia="pt-BR"/>
              </w:rPr>
              <w:t>i</w:t>
            </w:r>
            <w:r w:rsidRPr="00001000">
              <w:rPr>
                <w:rFonts w:eastAsia="Times New Roman" w:cs="Times New Roman"/>
                <w:lang w:eastAsia="pt-BR"/>
              </w:rPr>
              <w:t>zar ou não e que o campo da Matemática que se dedica a esse estudo é chamado probabilidade.</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lastRenderedPageBreak/>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28.2 Resolver problemas que envolvam o cálculo de prob</w:t>
            </w:r>
            <w:r w:rsidRPr="00E754E5">
              <w:rPr>
                <w:rFonts w:eastAsia="Times New Roman" w:cs="Times New Roman"/>
                <w:lang w:eastAsia="pt-BR"/>
              </w:rPr>
              <w:t>a</w:t>
            </w:r>
            <w:r w:rsidRPr="00E754E5">
              <w:rPr>
                <w:rFonts w:eastAsia="Times New Roman" w:cs="Times New Roman"/>
                <w:lang w:eastAsia="pt-BR"/>
              </w:rPr>
              <w:t>bilidade de eventos simples.</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Problemas que envo</w:t>
            </w:r>
            <w:r w:rsidRPr="00E754E5">
              <w:rPr>
                <w:rFonts w:eastAsia="Times New Roman" w:cs="Times New Roman"/>
                <w:lang w:eastAsia="pt-BR"/>
              </w:rPr>
              <w:t>l</w:t>
            </w:r>
            <w:r w:rsidRPr="00E754E5">
              <w:rPr>
                <w:rFonts w:eastAsia="Times New Roman" w:cs="Times New Roman"/>
                <w:lang w:eastAsia="pt-BR"/>
              </w:rPr>
              <w:t>vam o cálculo de pr</w:t>
            </w:r>
            <w:r w:rsidRPr="00E754E5">
              <w:rPr>
                <w:rFonts w:eastAsia="Times New Roman" w:cs="Times New Roman"/>
                <w:lang w:eastAsia="pt-BR"/>
              </w:rPr>
              <w:t>o</w:t>
            </w:r>
            <w:r w:rsidRPr="00E754E5">
              <w:rPr>
                <w:rFonts w:eastAsia="Times New Roman" w:cs="Times New Roman"/>
                <w:lang w:eastAsia="pt-BR"/>
              </w:rPr>
              <w:t xml:space="preserve">babilidades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 </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28.3 Avaliar propostas de intervenção na realidade util</w:t>
            </w:r>
            <w:r w:rsidRPr="00E754E5">
              <w:rPr>
                <w:rFonts w:eastAsia="Times New Roman" w:cs="Times New Roman"/>
                <w:lang w:eastAsia="pt-BR"/>
              </w:rPr>
              <w:t>i</w:t>
            </w:r>
            <w:r w:rsidRPr="00E754E5">
              <w:rPr>
                <w:rFonts w:eastAsia="Times New Roman" w:cs="Times New Roman"/>
                <w:lang w:eastAsia="pt-BR"/>
              </w:rPr>
              <w:t>zando conhecimentos de est</w:t>
            </w:r>
            <w:r w:rsidRPr="00E754E5">
              <w:rPr>
                <w:rFonts w:eastAsia="Times New Roman" w:cs="Times New Roman"/>
                <w:lang w:eastAsia="pt-BR"/>
              </w:rPr>
              <w:t>a</w:t>
            </w:r>
            <w:r w:rsidRPr="00E754E5">
              <w:rPr>
                <w:rFonts w:eastAsia="Times New Roman" w:cs="Times New Roman"/>
                <w:lang w:eastAsia="pt-BR"/>
              </w:rPr>
              <w:t>tística e probabilidade.</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Noções básicas de e</w:t>
            </w:r>
            <w:r w:rsidRPr="00E754E5">
              <w:rPr>
                <w:rFonts w:eastAsia="Times New Roman" w:cs="Times New Roman"/>
                <w:lang w:eastAsia="pt-BR"/>
              </w:rPr>
              <w:t>s</w:t>
            </w:r>
            <w:r w:rsidRPr="00E754E5">
              <w:rPr>
                <w:rFonts w:eastAsia="Times New Roman" w:cs="Times New Roman"/>
                <w:lang w:eastAsia="pt-BR"/>
              </w:rPr>
              <w:t>tatística e aplicações da teoria de probabilid</w:t>
            </w:r>
            <w:r w:rsidRPr="00E754E5">
              <w:rPr>
                <w:rFonts w:eastAsia="Times New Roman" w:cs="Times New Roman"/>
                <w:lang w:eastAsia="pt-BR"/>
              </w:rPr>
              <w:t>a</w:t>
            </w:r>
            <w:r w:rsidRPr="00E754E5">
              <w:rPr>
                <w:rFonts w:eastAsia="Times New Roman" w:cs="Times New Roman"/>
                <w:lang w:eastAsia="pt-BR"/>
              </w:rPr>
              <w:t xml:space="preserve">des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r w:rsidR="00E754E5" w:rsidRPr="00E754E5" w:rsidTr="00A073BD">
        <w:trPr>
          <w:trHeight w:val="227"/>
        </w:trPr>
        <w:tc>
          <w:tcPr>
            <w:tcW w:w="1459" w:type="dxa"/>
            <w:vMerge/>
            <w:vAlign w:val="center"/>
            <w:hideMark/>
          </w:tcPr>
          <w:p w:rsidR="00E754E5" w:rsidRPr="00E754E5" w:rsidRDefault="00E754E5" w:rsidP="00E754E5">
            <w:pPr>
              <w:spacing w:after="0" w:line="240" w:lineRule="auto"/>
              <w:rPr>
                <w:rFonts w:eastAsia="Times New Roman" w:cs="Times New Roman"/>
                <w:b/>
                <w:bCs/>
                <w:lang w:eastAsia="pt-BR"/>
              </w:rPr>
            </w:pPr>
          </w:p>
        </w:tc>
        <w:tc>
          <w:tcPr>
            <w:tcW w:w="2744"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28.4 Utilizar conhecimentos de estatística e probabilidade como recurso para a constr</w:t>
            </w:r>
            <w:r w:rsidRPr="00E754E5">
              <w:rPr>
                <w:rFonts w:eastAsia="Times New Roman" w:cs="Times New Roman"/>
                <w:lang w:eastAsia="pt-BR"/>
              </w:rPr>
              <w:t>u</w:t>
            </w:r>
            <w:r w:rsidRPr="00E754E5">
              <w:rPr>
                <w:rFonts w:eastAsia="Times New Roman" w:cs="Times New Roman"/>
                <w:lang w:eastAsia="pt-BR"/>
              </w:rPr>
              <w:t>ção de argumentação.</w:t>
            </w:r>
          </w:p>
        </w:tc>
        <w:tc>
          <w:tcPr>
            <w:tcW w:w="2159" w:type="dxa"/>
            <w:shd w:val="clear" w:color="auto" w:fill="auto"/>
            <w:hideMark/>
          </w:tcPr>
          <w:p w:rsidR="00E754E5" w:rsidRPr="00E754E5" w:rsidRDefault="00E754E5" w:rsidP="00E754E5">
            <w:pPr>
              <w:spacing w:after="0" w:line="240" w:lineRule="auto"/>
              <w:rPr>
                <w:rFonts w:eastAsia="Times New Roman" w:cs="Times New Roman"/>
                <w:lang w:eastAsia="pt-BR"/>
              </w:rPr>
            </w:pPr>
            <w:r w:rsidRPr="00E754E5">
              <w:rPr>
                <w:rFonts w:eastAsia="Times New Roman" w:cs="Times New Roman"/>
                <w:lang w:eastAsia="pt-BR"/>
              </w:rPr>
              <w:t>Noções básicas de e</w:t>
            </w:r>
            <w:r w:rsidRPr="00E754E5">
              <w:rPr>
                <w:rFonts w:eastAsia="Times New Roman" w:cs="Times New Roman"/>
                <w:lang w:eastAsia="pt-BR"/>
              </w:rPr>
              <w:t>s</w:t>
            </w:r>
            <w:r w:rsidRPr="00E754E5">
              <w:rPr>
                <w:rFonts w:eastAsia="Times New Roman" w:cs="Times New Roman"/>
                <w:lang w:eastAsia="pt-BR"/>
              </w:rPr>
              <w:t>tatística e aplicações da teoria de probabilid</w:t>
            </w:r>
            <w:r w:rsidRPr="00E754E5">
              <w:rPr>
                <w:rFonts w:eastAsia="Times New Roman" w:cs="Times New Roman"/>
                <w:lang w:eastAsia="pt-BR"/>
              </w:rPr>
              <w:t>a</w:t>
            </w:r>
            <w:r w:rsidRPr="00E754E5">
              <w:rPr>
                <w:rFonts w:eastAsia="Times New Roman" w:cs="Times New Roman"/>
                <w:lang w:eastAsia="pt-BR"/>
              </w:rPr>
              <w:t xml:space="preserve">des </w:t>
            </w:r>
          </w:p>
        </w:tc>
        <w:tc>
          <w:tcPr>
            <w:tcW w:w="4937" w:type="dxa"/>
            <w:vMerge/>
            <w:vAlign w:val="center"/>
            <w:hideMark/>
          </w:tcPr>
          <w:p w:rsidR="00E754E5" w:rsidRPr="00E754E5" w:rsidRDefault="00E754E5" w:rsidP="00E754E5">
            <w:pPr>
              <w:spacing w:after="0" w:line="240" w:lineRule="auto"/>
              <w:rPr>
                <w:rFonts w:eastAsia="Times New Roman" w:cs="Times New Roman"/>
                <w:lang w:eastAsia="pt-BR"/>
              </w:rPr>
            </w:pP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I</w:t>
            </w:r>
          </w:p>
        </w:tc>
        <w:tc>
          <w:tcPr>
            <w:tcW w:w="704"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715"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c>
          <w:tcPr>
            <w:tcW w:w="638" w:type="dxa"/>
            <w:shd w:val="clear" w:color="auto" w:fill="auto"/>
            <w:noWrap/>
            <w:hideMark/>
          </w:tcPr>
          <w:p w:rsidR="00E754E5" w:rsidRPr="00E754E5" w:rsidRDefault="00E754E5" w:rsidP="00E754E5">
            <w:pPr>
              <w:spacing w:after="0" w:line="240" w:lineRule="auto"/>
              <w:jc w:val="center"/>
              <w:rPr>
                <w:rFonts w:eastAsia="Times New Roman" w:cs="Times New Roman"/>
                <w:lang w:eastAsia="pt-BR"/>
              </w:rPr>
            </w:pPr>
            <w:r w:rsidRPr="00E754E5">
              <w:rPr>
                <w:rFonts w:eastAsia="Times New Roman" w:cs="Times New Roman"/>
                <w:lang w:eastAsia="pt-BR"/>
              </w:rPr>
              <w:t>A</w:t>
            </w:r>
          </w:p>
        </w:tc>
      </w:tr>
    </w:tbl>
    <w:p w:rsidR="00156D54" w:rsidRPr="007B5686" w:rsidRDefault="00156D54" w:rsidP="00251139">
      <w:pPr>
        <w:widowControl w:val="0"/>
        <w:tabs>
          <w:tab w:val="left" w:pos="4215"/>
        </w:tabs>
        <w:autoSpaceDE w:val="0"/>
        <w:jc w:val="right"/>
        <w:rPr>
          <w:rFonts w:ascii="Arial" w:eastAsia="Franklin Gothic Heavy" w:hAnsi="Arial" w:cs="Arial"/>
          <w:b/>
          <w:color w:val="000000"/>
          <w:kern w:val="1"/>
          <w:sz w:val="2"/>
        </w:rPr>
      </w:pPr>
    </w:p>
    <w:sectPr w:rsidR="00156D54" w:rsidRPr="007B5686" w:rsidSect="008D05CD">
      <w:headerReference w:type="default" r:id="rId9"/>
      <w:pgSz w:w="16838" w:h="11906" w:orient="landscape" w:code="9"/>
      <w:pgMar w:top="284"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CC" w:rsidRDefault="00AA38CC" w:rsidP="007D7F98">
      <w:pPr>
        <w:spacing w:after="0" w:line="240" w:lineRule="auto"/>
      </w:pPr>
      <w:r>
        <w:separator/>
      </w:r>
    </w:p>
  </w:endnote>
  <w:endnote w:type="continuationSeparator" w:id="0">
    <w:p w:rsidR="00AA38CC" w:rsidRDefault="00AA38CC" w:rsidP="007D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CC" w:rsidRDefault="00AA38CC" w:rsidP="007D7F98">
      <w:pPr>
        <w:spacing w:after="0" w:line="240" w:lineRule="auto"/>
      </w:pPr>
      <w:r>
        <w:separator/>
      </w:r>
    </w:p>
  </w:footnote>
  <w:footnote w:type="continuationSeparator" w:id="0">
    <w:p w:rsidR="00AA38CC" w:rsidRDefault="00AA38CC" w:rsidP="007D7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9E1" w:rsidRPr="008D05CD" w:rsidRDefault="00F059E1" w:rsidP="007D7F98">
    <w:pPr>
      <w:pStyle w:val="Cabealho"/>
      <w:ind w:left="2410"/>
      <w:rPr>
        <w:rFonts w:ascii="Times New Roman" w:hAnsi="Times New Roman" w:cs="Times New Roman"/>
        <w:b/>
      </w:rPr>
    </w:pPr>
    <w:r w:rsidRPr="008D05CD">
      <w:rPr>
        <w:rFonts w:ascii="Times New Roman" w:eastAsia="Times New Roman" w:hAnsi="Times New Roman" w:cs="Times New Roman"/>
        <w:b/>
        <w:noProof/>
        <w:color w:val="000000"/>
        <w:sz w:val="20"/>
        <w:szCs w:val="20"/>
        <w:lang w:eastAsia="pt-BR"/>
      </w:rPr>
      <w:drawing>
        <wp:anchor distT="0" distB="0" distL="114300" distR="114300" simplePos="0" relativeHeight="251664384" behindDoc="0" locked="0" layoutInCell="1" allowOverlap="1">
          <wp:simplePos x="0" y="0"/>
          <wp:positionH relativeFrom="column">
            <wp:posOffset>8983345</wp:posOffset>
          </wp:positionH>
          <wp:positionV relativeFrom="paragraph">
            <wp:posOffset>-71755</wp:posOffset>
          </wp:positionV>
          <wp:extent cx="546100" cy="617220"/>
          <wp:effectExtent l="0" t="0" r="6350" b="0"/>
          <wp:wrapNone/>
          <wp:docPr id="7" name="Imagem 7"/>
          <wp:cNvGraphicFramePr/>
          <a:graphic xmlns:a="http://schemas.openxmlformats.org/drawingml/2006/main">
            <a:graphicData uri="http://schemas.openxmlformats.org/drawingml/2006/picture">
              <pic:pic xmlns:pic="http://schemas.openxmlformats.org/drawingml/2006/picture">
                <pic:nvPicPr>
                  <pic:cNvPr id="3" name="Imagem 2"/>
                  <pic:cNvPicPr/>
                </pic:nvPicPr>
                <pic:blipFill rotWithShape="1">
                  <a:blip r:embed="rId1" cstate="print">
                    <a:extLst>
                      <a:ext uri="{28A0092B-C50C-407E-A947-70E740481C1C}">
                        <a14:useLocalDpi xmlns:a14="http://schemas.microsoft.com/office/drawing/2010/main" val="0"/>
                      </a:ext>
                    </a:extLst>
                  </a:blip>
                  <a:srcRect r="4203"/>
                  <a:stretch/>
                </pic:blipFill>
                <pic:spPr bwMode="auto">
                  <a:xfrm>
                    <a:off x="0" y="0"/>
                    <a:ext cx="546100" cy="617220"/>
                  </a:xfrm>
                  <a:prstGeom prst="rect">
                    <a:avLst/>
                  </a:prstGeom>
                  <a:noFill/>
                  <a:ln>
                    <a:noFill/>
                  </a:ln>
                </pic:spPr>
              </pic:pic>
            </a:graphicData>
          </a:graphic>
        </wp:anchor>
      </w:drawing>
    </w:r>
    <w:r w:rsidRPr="008D05CD">
      <w:rPr>
        <w:rFonts w:ascii="Times New Roman" w:eastAsia="Times New Roman" w:hAnsi="Times New Roman" w:cs="Times New Roman"/>
        <w:b/>
        <w:noProof/>
        <w:color w:val="000000"/>
        <w:sz w:val="20"/>
        <w:szCs w:val="20"/>
        <w:lang w:eastAsia="pt-BR"/>
      </w:rPr>
      <w:drawing>
        <wp:anchor distT="0" distB="0" distL="114300" distR="114300" simplePos="0" relativeHeight="251663360" behindDoc="0" locked="0" layoutInCell="1" allowOverlap="1">
          <wp:simplePos x="0" y="0"/>
          <wp:positionH relativeFrom="column">
            <wp:posOffset>8161655</wp:posOffset>
          </wp:positionH>
          <wp:positionV relativeFrom="paragraph">
            <wp:posOffset>-157480</wp:posOffset>
          </wp:positionV>
          <wp:extent cx="676275" cy="712470"/>
          <wp:effectExtent l="0" t="0" r="9525" b="0"/>
          <wp:wrapNone/>
          <wp:docPr id="6" name="Imagem 6"/>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rotWithShape="1">
                  <a:blip r:embed="rId2">
                    <a:extLst>
                      <a:ext uri="{28A0092B-C50C-407E-A947-70E740481C1C}">
                        <a14:useLocalDpi xmlns:a14="http://schemas.microsoft.com/office/drawing/2010/main" val="0"/>
                      </a:ext>
                    </a:extLst>
                  </a:blip>
                  <a:srcRect r="8168"/>
                  <a:stretch/>
                </pic:blipFill>
                <pic:spPr bwMode="auto">
                  <a:xfrm>
                    <a:off x="0" y="0"/>
                    <a:ext cx="676275" cy="712470"/>
                  </a:xfrm>
                  <a:prstGeom prst="rect">
                    <a:avLst/>
                  </a:prstGeom>
                  <a:noFill/>
                  <a:ln>
                    <a:noFill/>
                  </a:ln>
                </pic:spPr>
              </pic:pic>
            </a:graphicData>
          </a:graphic>
        </wp:anchor>
      </w:drawing>
    </w:r>
    <w:r w:rsidRPr="008D05CD">
      <w:rPr>
        <w:rFonts w:ascii="Times New Roman" w:eastAsia="Times New Roman" w:hAnsi="Times New Roman" w:cs="Times New Roman"/>
        <w:b/>
        <w:noProof/>
        <w:color w:val="000000"/>
        <w:lang w:eastAsia="pt-BR"/>
      </w:rPr>
      <w:drawing>
        <wp:anchor distT="0" distB="0" distL="114300" distR="114300" simplePos="0" relativeHeight="251661312" behindDoc="0" locked="0" layoutInCell="1" allowOverlap="1">
          <wp:simplePos x="0" y="0"/>
          <wp:positionH relativeFrom="column">
            <wp:posOffset>40640</wp:posOffset>
          </wp:positionH>
          <wp:positionV relativeFrom="paragraph">
            <wp:posOffset>-9525</wp:posOffset>
          </wp:positionV>
          <wp:extent cx="571500" cy="504825"/>
          <wp:effectExtent l="0" t="0" r="0" b="9525"/>
          <wp:wrapNone/>
          <wp:docPr id="5" name="Imagem 5"/>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solidFill>
                    <a:srgbClr val="FFFFFF"/>
                  </a:solidFill>
                  <a:ln w="9525">
                    <a:noFill/>
                    <a:miter lim="800000"/>
                    <a:headEnd/>
                    <a:tailEnd/>
                  </a:ln>
                </pic:spPr>
              </pic:pic>
            </a:graphicData>
          </a:graphic>
        </wp:anchor>
      </w:drawing>
    </w:r>
    <w:r w:rsidRPr="008D05CD">
      <w:rPr>
        <w:rFonts w:ascii="Times New Roman" w:eastAsia="Times New Roman" w:hAnsi="Times New Roman" w:cs="Times New Roman"/>
        <w:b/>
        <w:color w:val="000000"/>
        <w:sz w:val="20"/>
        <w:szCs w:val="20"/>
        <w:lang w:eastAsia="pt-BR"/>
      </w:rPr>
      <w:t xml:space="preserve">SECRETARIA DE ESTADO DE EDUCAÇÃO DE MINAS GERAIS </w:t>
    </w:r>
    <w:r w:rsidRPr="008D05CD">
      <w:rPr>
        <w:rFonts w:ascii="Times New Roman" w:eastAsia="Times New Roman" w:hAnsi="Times New Roman" w:cs="Times New Roman"/>
        <w:b/>
        <w:color w:val="000000"/>
        <w:sz w:val="20"/>
        <w:szCs w:val="20"/>
        <w:lang w:eastAsia="pt-BR"/>
      </w:rPr>
      <w:br/>
      <w:t>SUBSECRETARIA DE DESENVOLVIMENTO DA EDUCAÇÃO BÁSICA</w:t>
    </w:r>
    <w:r w:rsidRPr="008D05CD">
      <w:rPr>
        <w:rFonts w:ascii="Times New Roman" w:eastAsia="Times New Roman" w:hAnsi="Times New Roman" w:cs="Times New Roman"/>
        <w:b/>
        <w:color w:val="000000"/>
        <w:sz w:val="20"/>
        <w:szCs w:val="20"/>
        <w:lang w:eastAsia="pt-BR"/>
      </w:rPr>
      <w:br/>
      <w:t xml:space="preserve">SUPERINTENDÊNCIA DE DESENVOLVIMENTO DA EDUCAÇÃO INFANTIL E FUNDAMENTAL </w:t>
    </w:r>
    <w:r>
      <w:rPr>
        <w:rFonts w:ascii="Times New Roman" w:eastAsia="Times New Roman" w:hAnsi="Times New Roman" w:cs="Times New Roman"/>
        <w:b/>
        <w:color w:val="000000"/>
        <w:sz w:val="20"/>
        <w:szCs w:val="20"/>
        <w:lang w:eastAsia="pt-BR"/>
      </w:rPr>
      <w:br/>
    </w:r>
    <w:r w:rsidRPr="008D05CD">
      <w:rPr>
        <w:rFonts w:ascii="Times New Roman" w:eastAsia="Times New Roman" w:hAnsi="Times New Roman" w:cs="Times New Roman"/>
        <w:b/>
        <w:color w:val="000000"/>
        <w:sz w:val="20"/>
        <w:szCs w:val="20"/>
        <w:lang w:eastAsia="pt-BR"/>
      </w:rPr>
      <w:t xml:space="preserve">DIRETORIA DE ENSINO FUNDAMENTAL   </w:t>
    </w:r>
    <w:r>
      <w:rPr>
        <w:rFonts w:ascii="Times New Roman" w:hAnsi="Times New Roman" w:cs="Times New Roman"/>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8"/>
    <w:rsid w:val="00001000"/>
    <w:rsid w:val="00031FEC"/>
    <w:rsid w:val="00046F13"/>
    <w:rsid w:val="00124EC2"/>
    <w:rsid w:val="00156D54"/>
    <w:rsid w:val="001E50DC"/>
    <w:rsid w:val="00206E12"/>
    <w:rsid w:val="00251139"/>
    <w:rsid w:val="00282D42"/>
    <w:rsid w:val="00293FDA"/>
    <w:rsid w:val="002D4143"/>
    <w:rsid w:val="003528EB"/>
    <w:rsid w:val="00355D31"/>
    <w:rsid w:val="0037642B"/>
    <w:rsid w:val="0038622D"/>
    <w:rsid w:val="003D0AD1"/>
    <w:rsid w:val="004B1DE2"/>
    <w:rsid w:val="004B7442"/>
    <w:rsid w:val="005B2CE3"/>
    <w:rsid w:val="005C407A"/>
    <w:rsid w:val="006B1FC6"/>
    <w:rsid w:val="006F6A52"/>
    <w:rsid w:val="0074400C"/>
    <w:rsid w:val="007B5686"/>
    <w:rsid w:val="007D7F98"/>
    <w:rsid w:val="00853CD8"/>
    <w:rsid w:val="00886C2E"/>
    <w:rsid w:val="008D05CD"/>
    <w:rsid w:val="00975F65"/>
    <w:rsid w:val="009B4ED3"/>
    <w:rsid w:val="00A073BD"/>
    <w:rsid w:val="00A51F7B"/>
    <w:rsid w:val="00A95645"/>
    <w:rsid w:val="00AA371F"/>
    <w:rsid w:val="00AA38CC"/>
    <w:rsid w:val="00AE2CFA"/>
    <w:rsid w:val="00AF2053"/>
    <w:rsid w:val="00AF38EA"/>
    <w:rsid w:val="00BA0FF2"/>
    <w:rsid w:val="00C00932"/>
    <w:rsid w:val="00C265E0"/>
    <w:rsid w:val="00C51982"/>
    <w:rsid w:val="00D22E3D"/>
    <w:rsid w:val="00D73CE6"/>
    <w:rsid w:val="00D74EFF"/>
    <w:rsid w:val="00DE7A56"/>
    <w:rsid w:val="00DF5AA2"/>
    <w:rsid w:val="00E25E24"/>
    <w:rsid w:val="00E754E5"/>
    <w:rsid w:val="00EB536B"/>
    <w:rsid w:val="00F059E1"/>
    <w:rsid w:val="00F31007"/>
    <w:rsid w:val="00F75CF9"/>
    <w:rsid w:val="00FC3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D7F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F98"/>
  </w:style>
  <w:style w:type="paragraph" w:styleId="Rodap">
    <w:name w:val="footer"/>
    <w:basedOn w:val="Normal"/>
    <w:link w:val="RodapChar"/>
    <w:uiPriority w:val="99"/>
    <w:unhideWhenUsed/>
    <w:rsid w:val="007D7F98"/>
    <w:pPr>
      <w:tabs>
        <w:tab w:val="center" w:pos="4252"/>
        <w:tab w:val="right" w:pos="8504"/>
      </w:tabs>
      <w:spacing w:after="0" w:line="240" w:lineRule="auto"/>
    </w:pPr>
  </w:style>
  <w:style w:type="character" w:customStyle="1" w:styleId="RodapChar">
    <w:name w:val="Rodapé Char"/>
    <w:basedOn w:val="Fontepargpadro"/>
    <w:link w:val="Rodap"/>
    <w:uiPriority w:val="99"/>
    <w:rsid w:val="007D7F98"/>
  </w:style>
  <w:style w:type="character" w:styleId="Hyperlink">
    <w:name w:val="Hyperlink"/>
    <w:basedOn w:val="Fontepargpadro"/>
    <w:uiPriority w:val="99"/>
    <w:semiHidden/>
    <w:unhideWhenUsed/>
    <w:rsid w:val="006F6A52"/>
    <w:rPr>
      <w:color w:val="0000FF"/>
      <w:u w:val="single"/>
    </w:rPr>
  </w:style>
  <w:style w:type="character" w:styleId="HiperlinkVisitado">
    <w:name w:val="FollowedHyperlink"/>
    <w:basedOn w:val="Fontepargpadro"/>
    <w:uiPriority w:val="99"/>
    <w:semiHidden/>
    <w:unhideWhenUsed/>
    <w:rsid w:val="006F6A52"/>
    <w:rPr>
      <w:color w:val="800080"/>
      <w:u w:val="single"/>
    </w:rPr>
  </w:style>
  <w:style w:type="paragraph" w:customStyle="1" w:styleId="font5">
    <w:name w:val="font5"/>
    <w:basedOn w:val="Normal"/>
    <w:rsid w:val="006F6A52"/>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font6">
    <w:name w:val="font6"/>
    <w:basedOn w:val="Normal"/>
    <w:rsid w:val="006F6A52"/>
    <w:pPr>
      <w:spacing w:before="100" w:beforeAutospacing="1" w:after="100" w:afterAutospacing="1" w:line="240" w:lineRule="auto"/>
    </w:pPr>
    <w:rPr>
      <w:rFonts w:ascii="Calibri" w:eastAsia="Times New Roman" w:hAnsi="Calibri" w:cs="Times New Roman"/>
      <w:sz w:val="18"/>
      <w:szCs w:val="18"/>
      <w:lang w:eastAsia="pt-BR"/>
    </w:rPr>
  </w:style>
  <w:style w:type="paragraph" w:customStyle="1" w:styleId="font7">
    <w:name w:val="font7"/>
    <w:basedOn w:val="Normal"/>
    <w:rsid w:val="006F6A52"/>
    <w:pPr>
      <w:spacing w:before="100" w:beforeAutospacing="1" w:after="100" w:afterAutospacing="1" w:line="240" w:lineRule="auto"/>
    </w:pPr>
    <w:rPr>
      <w:rFonts w:ascii="Calibri" w:eastAsia="Times New Roman" w:hAnsi="Calibri" w:cs="Times New Roman"/>
      <w:b/>
      <w:bCs/>
      <w:sz w:val="24"/>
      <w:szCs w:val="24"/>
      <w:lang w:eastAsia="pt-BR"/>
    </w:rPr>
  </w:style>
  <w:style w:type="paragraph" w:customStyle="1" w:styleId="font8">
    <w:name w:val="font8"/>
    <w:basedOn w:val="Normal"/>
    <w:rsid w:val="006F6A52"/>
    <w:pPr>
      <w:spacing w:before="100" w:beforeAutospacing="1" w:after="100" w:afterAutospacing="1" w:line="240" w:lineRule="auto"/>
    </w:pPr>
    <w:rPr>
      <w:rFonts w:ascii="Calibri" w:eastAsia="Times New Roman" w:hAnsi="Calibri" w:cs="Times New Roman"/>
      <w:b/>
      <w:bCs/>
      <w:sz w:val="18"/>
      <w:szCs w:val="18"/>
      <w:lang w:eastAsia="pt-BR"/>
    </w:rPr>
  </w:style>
  <w:style w:type="paragraph" w:customStyle="1" w:styleId="xl65">
    <w:name w:val="xl65"/>
    <w:basedOn w:val="Normal"/>
    <w:rsid w:val="006F6A52"/>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6">
    <w:name w:val="xl66"/>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7">
    <w:name w:val="xl67"/>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6F6A52"/>
    <w:pP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71">
    <w:name w:val="xl71"/>
    <w:basedOn w:val="Normal"/>
    <w:rsid w:val="006F6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72">
    <w:name w:val="xl72"/>
    <w:basedOn w:val="Normal"/>
    <w:rsid w:val="006F6A52"/>
    <w:pP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73">
    <w:name w:val="xl73"/>
    <w:basedOn w:val="Normal"/>
    <w:rsid w:val="006F6A52"/>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4">
    <w:name w:val="xl74"/>
    <w:basedOn w:val="Normal"/>
    <w:rsid w:val="006F6A52"/>
    <w:pPr>
      <w:pBdr>
        <w:top w:val="single" w:sz="4" w:space="0" w:color="auto"/>
        <w:left w:val="single" w:sz="4"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F6A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76">
    <w:name w:val="xl76"/>
    <w:basedOn w:val="Normal"/>
    <w:rsid w:val="006F6A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77">
    <w:name w:val="xl77"/>
    <w:basedOn w:val="Normal"/>
    <w:rsid w:val="006F6A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78">
    <w:name w:val="xl78"/>
    <w:basedOn w:val="Normal"/>
    <w:rsid w:val="006F6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79">
    <w:name w:val="xl79"/>
    <w:basedOn w:val="Normal"/>
    <w:rsid w:val="006F6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0">
    <w:name w:val="xl80"/>
    <w:basedOn w:val="Normal"/>
    <w:rsid w:val="006F6A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1">
    <w:name w:val="xl81"/>
    <w:basedOn w:val="Normal"/>
    <w:rsid w:val="006F6A5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2">
    <w:name w:val="xl82"/>
    <w:basedOn w:val="Normal"/>
    <w:rsid w:val="006F6A5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3">
    <w:name w:val="xl83"/>
    <w:basedOn w:val="Normal"/>
    <w:rsid w:val="006F6A52"/>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4">
    <w:name w:val="xl84"/>
    <w:basedOn w:val="Normal"/>
    <w:rsid w:val="006F6A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5">
    <w:name w:val="xl85"/>
    <w:basedOn w:val="Normal"/>
    <w:rsid w:val="006F6A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6">
    <w:name w:val="xl86"/>
    <w:basedOn w:val="Normal"/>
    <w:rsid w:val="006F6A5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6F6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6F6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9">
    <w:name w:val="xl89"/>
    <w:basedOn w:val="Normal"/>
    <w:rsid w:val="006F6A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6F6A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6F6A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6F6A5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3">
    <w:name w:val="xl93"/>
    <w:basedOn w:val="Normal"/>
    <w:rsid w:val="006F6A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4">
    <w:name w:val="xl94"/>
    <w:basedOn w:val="Normal"/>
    <w:rsid w:val="006F6A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5">
    <w:name w:val="xl95"/>
    <w:basedOn w:val="Normal"/>
    <w:rsid w:val="006F6A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6">
    <w:name w:val="xl96"/>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97">
    <w:name w:val="xl97"/>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8">
    <w:name w:val="xl98"/>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9">
    <w:name w:val="xl99"/>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00">
    <w:name w:val="xl100"/>
    <w:basedOn w:val="Normal"/>
    <w:rsid w:val="006F6A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01">
    <w:name w:val="xl101"/>
    <w:basedOn w:val="Normal"/>
    <w:rsid w:val="006F6A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2">
    <w:name w:val="xl102"/>
    <w:basedOn w:val="Normal"/>
    <w:rsid w:val="006F6A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3">
    <w:name w:val="xl103"/>
    <w:basedOn w:val="Normal"/>
    <w:rsid w:val="006F6A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04">
    <w:name w:val="xl104"/>
    <w:basedOn w:val="Normal"/>
    <w:rsid w:val="006F6A5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5">
    <w:name w:val="xl105"/>
    <w:basedOn w:val="Normal"/>
    <w:rsid w:val="006F6A5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6">
    <w:name w:val="xl106"/>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7">
    <w:name w:val="xl107"/>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8">
    <w:name w:val="xl108"/>
    <w:basedOn w:val="Normal"/>
    <w:rsid w:val="006F6A5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9">
    <w:name w:val="xl109"/>
    <w:basedOn w:val="Normal"/>
    <w:rsid w:val="006F6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0">
    <w:name w:val="xl110"/>
    <w:basedOn w:val="Normal"/>
    <w:rsid w:val="006F6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11">
    <w:name w:val="xl111"/>
    <w:basedOn w:val="Normal"/>
    <w:rsid w:val="006F6A5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12">
    <w:name w:val="xl112"/>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13">
    <w:name w:val="xl113"/>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14">
    <w:name w:val="xl114"/>
    <w:basedOn w:val="Normal"/>
    <w:rsid w:val="006F6A52"/>
    <w:pP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5">
    <w:name w:val="xl115"/>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16">
    <w:name w:val="xl116"/>
    <w:basedOn w:val="Normal"/>
    <w:rsid w:val="006F6A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7">
    <w:name w:val="xl117"/>
    <w:basedOn w:val="Normal"/>
    <w:rsid w:val="006F6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8">
    <w:name w:val="xl118"/>
    <w:basedOn w:val="Normal"/>
    <w:rsid w:val="006F6A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9">
    <w:name w:val="xl119"/>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20">
    <w:name w:val="xl120"/>
    <w:basedOn w:val="Normal"/>
    <w:rsid w:val="006F6A52"/>
    <w:pPr>
      <w:pBdr>
        <w:top w:val="single" w:sz="8" w:space="0" w:color="auto"/>
        <w:left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1">
    <w:name w:val="xl121"/>
    <w:basedOn w:val="Normal"/>
    <w:rsid w:val="006F6A52"/>
    <w:pPr>
      <w:pBdr>
        <w:left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2">
    <w:name w:val="xl122"/>
    <w:basedOn w:val="Normal"/>
    <w:rsid w:val="006F6A52"/>
    <w:pPr>
      <w:pBdr>
        <w:left w:val="single" w:sz="4"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3">
    <w:name w:val="xl123"/>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4">
    <w:name w:val="xl124"/>
    <w:basedOn w:val="Normal"/>
    <w:rsid w:val="006F6A52"/>
    <w:pPr>
      <w:pBdr>
        <w:left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5">
    <w:name w:val="xl125"/>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6">
    <w:name w:val="xl126"/>
    <w:basedOn w:val="Normal"/>
    <w:rsid w:val="006F6A52"/>
    <w:pPr>
      <w:pBdr>
        <w:top w:val="single" w:sz="8"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7">
    <w:name w:val="xl127"/>
    <w:basedOn w:val="Normal"/>
    <w:rsid w:val="006F6A52"/>
    <w:pPr>
      <w:pBdr>
        <w:top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6F6A52"/>
    <w:pPr>
      <w:pBdr>
        <w:top w:val="single" w:sz="8"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9">
    <w:name w:val="xl129"/>
    <w:basedOn w:val="Normal"/>
    <w:rsid w:val="006F6A52"/>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0">
    <w:name w:val="xl130"/>
    <w:basedOn w:val="Normal"/>
    <w:rsid w:val="006F6A52"/>
    <w:pPr>
      <w:pBdr>
        <w:top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6F6A52"/>
    <w:pPr>
      <w:pBdr>
        <w:left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2">
    <w:name w:val="xl132"/>
    <w:basedOn w:val="Normal"/>
    <w:rsid w:val="006F6A52"/>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3">
    <w:name w:val="xl133"/>
    <w:basedOn w:val="Normal"/>
    <w:rsid w:val="006F6A52"/>
    <w:pPr>
      <w:pBdr>
        <w:top w:val="single" w:sz="8"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4">
    <w:name w:val="xl134"/>
    <w:basedOn w:val="Normal"/>
    <w:rsid w:val="006F6A52"/>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5">
    <w:name w:val="xl135"/>
    <w:basedOn w:val="Normal"/>
    <w:rsid w:val="006F6A52"/>
    <w:pPr>
      <w:pBdr>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6">
    <w:name w:val="xl136"/>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37">
    <w:name w:val="xl137"/>
    <w:basedOn w:val="Normal"/>
    <w:rsid w:val="006F6A52"/>
    <w:pPr>
      <w:pBdr>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38">
    <w:name w:val="xl138"/>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39">
    <w:name w:val="xl139"/>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40">
    <w:name w:val="xl140"/>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41">
    <w:name w:val="xl141"/>
    <w:basedOn w:val="Normal"/>
    <w:rsid w:val="006F6A52"/>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42">
    <w:name w:val="xl142"/>
    <w:basedOn w:val="Normal"/>
    <w:rsid w:val="006F6A52"/>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43">
    <w:name w:val="xl143"/>
    <w:basedOn w:val="Normal"/>
    <w:rsid w:val="006F6A52"/>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44">
    <w:name w:val="xl144"/>
    <w:basedOn w:val="Normal"/>
    <w:rsid w:val="006F6A5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45">
    <w:name w:val="xl145"/>
    <w:basedOn w:val="Normal"/>
    <w:rsid w:val="006F6A52"/>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46">
    <w:name w:val="xl146"/>
    <w:basedOn w:val="Normal"/>
    <w:rsid w:val="006F6A52"/>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47">
    <w:name w:val="xl147"/>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48">
    <w:name w:val="xl148"/>
    <w:basedOn w:val="Normal"/>
    <w:rsid w:val="006F6A52"/>
    <w:pPr>
      <w:pBdr>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49">
    <w:name w:val="xl149"/>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50">
    <w:name w:val="xl150"/>
    <w:basedOn w:val="Normal"/>
    <w:rsid w:val="006F6A5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1">
    <w:name w:val="xl151"/>
    <w:basedOn w:val="Normal"/>
    <w:rsid w:val="006F6A52"/>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2">
    <w:name w:val="xl152"/>
    <w:basedOn w:val="Normal"/>
    <w:rsid w:val="006F6A5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3">
    <w:name w:val="xl153"/>
    <w:basedOn w:val="Normal"/>
    <w:rsid w:val="006F6A52"/>
    <w:pPr>
      <w:pBdr>
        <w:top w:val="single" w:sz="8" w:space="0" w:color="auto"/>
        <w:left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4">
    <w:name w:val="xl154"/>
    <w:basedOn w:val="Normal"/>
    <w:rsid w:val="006F6A52"/>
    <w:pPr>
      <w:pBdr>
        <w:left w:val="single" w:sz="8"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5">
    <w:name w:val="xl155"/>
    <w:basedOn w:val="Normal"/>
    <w:rsid w:val="006F6A52"/>
    <w:pPr>
      <w:pBdr>
        <w:top w:val="single" w:sz="8"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56">
    <w:name w:val="xl156"/>
    <w:basedOn w:val="Normal"/>
    <w:rsid w:val="006F6A52"/>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57">
    <w:name w:val="xl157"/>
    <w:basedOn w:val="Normal"/>
    <w:rsid w:val="006F6A52"/>
    <w:pPr>
      <w:pBdr>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58">
    <w:name w:val="xl158"/>
    <w:basedOn w:val="Normal"/>
    <w:rsid w:val="006F6A52"/>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D7F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F98"/>
  </w:style>
  <w:style w:type="paragraph" w:styleId="Rodap">
    <w:name w:val="footer"/>
    <w:basedOn w:val="Normal"/>
    <w:link w:val="RodapChar"/>
    <w:uiPriority w:val="99"/>
    <w:unhideWhenUsed/>
    <w:rsid w:val="007D7F98"/>
    <w:pPr>
      <w:tabs>
        <w:tab w:val="center" w:pos="4252"/>
        <w:tab w:val="right" w:pos="8504"/>
      </w:tabs>
      <w:spacing w:after="0" w:line="240" w:lineRule="auto"/>
    </w:pPr>
  </w:style>
  <w:style w:type="character" w:customStyle="1" w:styleId="RodapChar">
    <w:name w:val="Rodapé Char"/>
    <w:basedOn w:val="Fontepargpadro"/>
    <w:link w:val="Rodap"/>
    <w:uiPriority w:val="99"/>
    <w:rsid w:val="007D7F98"/>
  </w:style>
  <w:style w:type="character" w:styleId="Hyperlink">
    <w:name w:val="Hyperlink"/>
    <w:basedOn w:val="Fontepargpadro"/>
    <w:uiPriority w:val="99"/>
    <w:semiHidden/>
    <w:unhideWhenUsed/>
    <w:rsid w:val="006F6A52"/>
    <w:rPr>
      <w:color w:val="0000FF"/>
      <w:u w:val="single"/>
    </w:rPr>
  </w:style>
  <w:style w:type="character" w:styleId="HiperlinkVisitado">
    <w:name w:val="FollowedHyperlink"/>
    <w:basedOn w:val="Fontepargpadro"/>
    <w:uiPriority w:val="99"/>
    <w:semiHidden/>
    <w:unhideWhenUsed/>
    <w:rsid w:val="006F6A52"/>
    <w:rPr>
      <w:color w:val="800080"/>
      <w:u w:val="single"/>
    </w:rPr>
  </w:style>
  <w:style w:type="paragraph" w:customStyle="1" w:styleId="font5">
    <w:name w:val="font5"/>
    <w:basedOn w:val="Normal"/>
    <w:rsid w:val="006F6A52"/>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font6">
    <w:name w:val="font6"/>
    <w:basedOn w:val="Normal"/>
    <w:rsid w:val="006F6A52"/>
    <w:pPr>
      <w:spacing w:before="100" w:beforeAutospacing="1" w:after="100" w:afterAutospacing="1" w:line="240" w:lineRule="auto"/>
    </w:pPr>
    <w:rPr>
      <w:rFonts w:ascii="Calibri" w:eastAsia="Times New Roman" w:hAnsi="Calibri" w:cs="Times New Roman"/>
      <w:sz w:val="18"/>
      <w:szCs w:val="18"/>
      <w:lang w:eastAsia="pt-BR"/>
    </w:rPr>
  </w:style>
  <w:style w:type="paragraph" w:customStyle="1" w:styleId="font7">
    <w:name w:val="font7"/>
    <w:basedOn w:val="Normal"/>
    <w:rsid w:val="006F6A52"/>
    <w:pPr>
      <w:spacing w:before="100" w:beforeAutospacing="1" w:after="100" w:afterAutospacing="1" w:line="240" w:lineRule="auto"/>
    </w:pPr>
    <w:rPr>
      <w:rFonts w:ascii="Calibri" w:eastAsia="Times New Roman" w:hAnsi="Calibri" w:cs="Times New Roman"/>
      <w:b/>
      <w:bCs/>
      <w:sz w:val="24"/>
      <w:szCs w:val="24"/>
      <w:lang w:eastAsia="pt-BR"/>
    </w:rPr>
  </w:style>
  <w:style w:type="paragraph" w:customStyle="1" w:styleId="font8">
    <w:name w:val="font8"/>
    <w:basedOn w:val="Normal"/>
    <w:rsid w:val="006F6A52"/>
    <w:pPr>
      <w:spacing w:before="100" w:beforeAutospacing="1" w:after="100" w:afterAutospacing="1" w:line="240" w:lineRule="auto"/>
    </w:pPr>
    <w:rPr>
      <w:rFonts w:ascii="Calibri" w:eastAsia="Times New Roman" w:hAnsi="Calibri" w:cs="Times New Roman"/>
      <w:b/>
      <w:bCs/>
      <w:sz w:val="18"/>
      <w:szCs w:val="18"/>
      <w:lang w:eastAsia="pt-BR"/>
    </w:rPr>
  </w:style>
  <w:style w:type="paragraph" w:customStyle="1" w:styleId="xl65">
    <w:name w:val="xl65"/>
    <w:basedOn w:val="Normal"/>
    <w:rsid w:val="006F6A52"/>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6">
    <w:name w:val="xl66"/>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7">
    <w:name w:val="xl67"/>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6F6A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6F6A52"/>
    <w:pP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71">
    <w:name w:val="xl71"/>
    <w:basedOn w:val="Normal"/>
    <w:rsid w:val="006F6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72">
    <w:name w:val="xl72"/>
    <w:basedOn w:val="Normal"/>
    <w:rsid w:val="006F6A52"/>
    <w:pP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73">
    <w:name w:val="xl73"/>
    <w:basedOn w:val="Normal"/>
    <w:rsid w:val="006F6A52"/>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4">
    <w:name w:val="xl74"/>
    <w:basedOn w:val="Normal"/>
    <w:rsid w:val="006F6A52"/>
    <w:pPr>
      <w:pBdr>
        <w:top w:val="single" w:sz="4" w:space="0" w:color="auto"/>
        <w:left w:val="single" w:sz="4"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F6A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76">
    <w:name w:val="xl76"/>
    <w:basedOn w:val="Normal"/>
    <w:rsid w:val="006F6A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77">
    <w:name w:val="xl77"/>
    <w:basedOn w:val="Normal"/>
    <w:rsid w:val="006F6A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78">
    <w:name w:val="xl78"/>
    <w:basedOn w:val="Normal"/>
    <w:rsid w:val="006F6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79">
    <w:name w:val="xl79"/>
    <w:basedOn w:val="Normal"/>
    <w:rsid w:val="006F6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0">
    <w:name w:val="xl80"/>
    <w:basedOn w:val="Normal"/>
    <w:rsid w:val="006F6A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1">
    <w:name w:val="xl81"/>
    <w:basedOn w:val="Normal"/>
    <w:rsid w:val="006F6A5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2">
    <w:name w:val="xl82"/>
    <w:basedOn w:val="Normal"/>
    <w:rsid w:val="006F6A5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3">
    <w:name w:val="xl83"/>
    <w:basedOn w:val="Normal"/>
    <w:rsid w:val="006F6A52"/>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4">
    <w:name w:val="xl84"/>
    <w:basedOn w:val="Normal"/>
    <w:rsid w:val="006F6A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5">
    <w:name w:val="xl85"/>
    <w:basedOn w:val="Normal"/>
    <w:rsid w:val="006F6A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6">
    <w:name w:val="xl86"/>
    <w:basedOn w:val="Normal"/>
    <w:rsid w:val="006F6A5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6F6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6F6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89">
    <w:name w:val="xl89"/>
    <w:basedOn w:val="Normal"/>
    <w:rsid w:val="006F6A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6F6A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6F6A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6F6A5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3">
    <w:name w:val="xl93"/>
    <w:basedOn w:val="Normal"/>
    <w:rsid w:val="006F6A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4">
    <w:name w:val="xl94"/>
    <w:basedOn w:val="Normal"/>
    <w:rsid w:val="006F6A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5">
    <w:name w:val="xl95"/>
    <w:basedOn w:val="Normal"/>
    <w:rsid w:val="006F6A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6">
    <w:name w:val="xl96"/>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97">
    <w:name w:val="xl97"/>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8">
    <w:name w:val="xl98"/>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99">
    <w:name w:val="xl99"/>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00">
    <w:name w:val="xl100"/>
    <w:basedOn w:val="Normal"/>
    <w:rsid w:val="006F6A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01">
    <w:name w:val="xl101"/>
    <w:basedOn w:val="Normal"/>
    <w:rsid w:val="006F6A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2">
    <w:name w:val="xl102"/>
    <w:basedOn w:val="Normal"/>
    <w:rsid w:val="006F6A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3">
    <w:name w:val="xl103"/>
    <w:basedOn w:val="Normal"/>
    <w:rsid w:val="006F6A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04">
    <w:name w:val="xl104"/>
    <w:basedOn w:val="Normal"/>
    <w:rsid w:val="006F6A5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5">
    <w:name w:val="xl105"/>
    <w:basedOn w:val="Normal"/>
    <w:rsid w:val="006F6A5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06">
    <w:name w:val="xl106"/>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7">
    <w:name w:val="xl107"/>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8">
    <w:name w:val="xl108"/>
    <w:basedOn w:val="Normal"/>
    <w:rsid w:val="006F6A5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9">
    <w:name w:val="xl109"/>
    <w:basedOn w:val="Normal"/>
    <w:rsid w:val="006F6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0">
    <w:name w:val="xl110"/>
    <w:basedOn w:val="Normal"/>
    <w:rsid w:val="006F6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11">
    <w:name w:val="xl111"/>
    <w:basedOn w:val="Normal"/>
    <w:rsid w:val="006F6A5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12">
    <w:name w:val="xl112"/>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13">
    <w:name w:val="xl113"/>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14">
    <w:name w:val="xl114"/>
    <w:basedOn w:val="Normal"/>
    <w:rsid w:val="006F6A52"/>
    <w:pP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5">
    <w:name w:val="xl115"/>
    <w:basedOn w:val="Normal"/>
    <w:rsid w:val="006F6A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16">
    <w:name w:val="xl116"/>
    <w:basedOn w:val="Normal"/>
    <w:rsid w:val="006F6A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7">
    <w:name w:val="xl117"/>
    <w:basedOn w:val="Normal"/>
    <w:rsid w:val="006F6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8">
    <w:name w:val="xl118"/>
    <w:basedOn w:val="Normal"/>
    <w:rsid w:val="006F6A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19">
    <w:name w:val="xl119"/>
    <w:basedOn w:val="Normal"/>
    <w:rsid w:val="006F6A52"/>
    <w:pP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20">
    <w:name w:val="xl120"/>
    <w:basedOn w:val="Normal"/>
    <w:rsid w:val="006F6A52"/>
    <w:pPr>
      <w:pBdr>
        <w:top w:val="single" w:sz="8" w:space="0" w:color="auto"/>
        <w:left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1">
    <w:name w:val="xl121"/>
    <w:basedOn w:val="Normal"/>
    <w:rsid w:val="006F6A52"/>
    <w:pPr>
      <w:pBdr>
        <w:left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2">
    <w:name w:val="xl122"/>
    <w:basedOn w:val="Normal"/>
    <w:rsid w:val="006F6A52"/>
    <w:pPr>
      <w:pBdr>
        <w:left w:val="single" w:sz="4"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3">
    <w:name w:val="xl123"/>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4">
    <w:name w:val="xl124"/>
    <w:basedOn w:val="Normal"/>
    <w:rsid w:val="006F6A52"/>
    <w:pPr>
      <w:pBdr>
        <w:left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5">
    <w:name w:val="xl125"/>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6">
    <w:name w:val="xl126"/>
    <w:basedOn w:val="Normal"/>
    <w:rsid w:val="006F6A52"/>
    <w:pPr>
      <w:pBdr>
        <w:top w:val="single" w:sz="8"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7">
    <w:name w:val="xl127"/>
    <w:basedOn w:val="Normal"/>
    <w:rsid w:val="006F6A52"/>
    <w:pPr>
      <w:pBdr>
        <w:top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6F6A52"/>
    <w:pPr>
      <w:pBdr>
        <w:top w:val="single" w:sz="8"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29">
    <w:name w:val="xl129"/>
    <w:basedOn w:val="Normal"/>
    <w:rsid w:val="006F6A52"/>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0">
    <w:name w:val="xl130"/>
    <w:basedOn w:val="Normal"/>
    <w:rsid w:val="006F6A52"/>
    <w:pPr>
      <w:pBdr>
        <w:top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6F6A52"/>
    <w:pPr>
      <w:pBdr>
        <w:left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2">
    <w:name w:val="xl132"/>
    <w:basedOn w:val="Normal"/>
    <w:rsid w:val="006F6A52"/>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3">
    <w:name w:val="xl133"/>
    <w:basedOn w:val="Normal"/>
    <w:rsid w:val="006F6A52"/>
    <w:pPr>
      <w:pBdr>
        <w:top w:val="single" w:sz="8"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4">
    <w:name w:val="xl134"/>
    <w:basedOn w:val="Normal"/>
    <w:rsid w:val="006F6A52"/>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5">
    <w:name w:val="xl135"/>
    <w:basedOn w:val="Normal"/>
    <w:rsid w:val="006F6A52"/>
    <w:pPr>
      <w:pBdr>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36">
    <w:name w:val="xl136"/>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37">
    <w:name w:val="xl137"/>
    <w:basedOn w:val="Normal"/>
    <w:rsid w:val="006F6A52"/>
    <w:pPr>
      <w:pBdr>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38">
    <w:name w:val="xl138"/>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39">
    <w:name w:val="xl139"/>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40">
    <w:name w:val="xl140"/>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41">
    <w:name w:val="xl141"/>
    <w:basedOn w:val="Normal"/>
    <w:rsid w:val="006F6A52"/>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42">
    <w:name w:val="xl142"/>
    <w:basedOn w:val="Normal"/>
    <w:rsid w:val="006F6A52"/>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43">
    <w:name w:val="xl143"/>
    <w:basedOn w:val="Normal"/>
    <w:rsid w:val="006F6A52"/>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44">
    <w:name w:val="xl144"/>
    <w:basedOn w:val="Normal"/>
    <w:rsid w:val="006F6A5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t-BR"/>
    </w:rPr>
  </w:style>
  <w:style w:type="paragraph" w:customStyle="1" w:styleId="xl145">
    <w:name w:val="xl145"/>
    <w:basedOn w:val="Normal"/>
    <w:rsid w:val="006F6A52"/>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146">
    <w:name w:val="xl146"/>
    <w:basedOn w:val="Normal"/>
    <w:rsid w:val="006F6A52"/>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47">
    <w:name w:val="xl147"/>
    <w:basedOn w:val="Normal"/>
    <w:rsid w:val="006F6A52"/>
    <w:pPr>
      <w:pBdr>
        <w:top w:val="single" w:sz="8" w:space="0" w:color="auto"/>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48">
    <w:name w:val="xl148"/>
    <w:basedOn w:val="Normal"/>
    <w:rsid w:val="006F6A52"/>
    <w:pPr>
      <w:pBdr>
        <w:left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49">
    <w:name w:val="xl149"/>
    <w:basedOn w:val="Normal"/>
    <w:rsid w:val="006F6A52"/>
    <w:pPr>
      <w:pBdr>
        <w:left w:val="single" w:sz="8" w:space="0" w:color="auto"/>
        <w:bottom w:val="single" w:sz="8"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50">
    <w:name w:val="xl150"/>
    <w:basedOn w:val="Normal"/>
    <w:rsid w:val="006F6A5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1">
    <w:name w:val="xl151"/>
    <w:basedOn w:val="Normal"/>
    <w:rsid w:val="006F6A52"/>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2">
    <w:name w:val="xl152"/>
    <w:basedOn w:val="Normal"/>
    <w:rsid w:val="006F6A5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3">
    <w:name w:val="xl153"/>
    <w:basedOn w:val="Normal"/>
    <w:rsid w:val="006F6A52"/>
    <w:pPr>
      <w:pBdr>
        <w:top w:val="single" w:sz="8" w:space="0" w:color="auto"/>
        <w:left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4">
    <w:name w:val="xl154"/>
    <w:basedOn w:val="Normal"/>
    <w:rsid w:val="006F6A52"/>
    <w:pPr>
      <w:pBdr>
        <w:left w:val="single" w:sz="8"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pt-BR"/>
    </w:rPr>
  </w:style>
  <w:style w:type="paragraph" w:customStyle="1" w:styleId="xl155">
    <w:name w:val="xl155"/>
    <w:basedOn w:val="Normal"/>
    <w:rsid w:val="006F6A52"/>
    <w:pPr>
      <w:pBdr>
        <w:top w:val="single" w:sz="8"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56">
    <w:name w:val="xl156"/>
    <w:basedOn w:val="Normal"/>
    <w:rsid w:val="006F6A52"/>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57">
    <w:name w:val="xl157"/>
    <w:basedOn w:val="Normal"/>
    <w:rsid w:val="006F6A52"/>
    <w:pPr>
      <w:pBdr>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58">
    <w:name w:val="xl158"/>
    <w:basedOn w:val="Normal"/>
    <w:rsid w:val="006F6A52"/>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34970">
      <w:bodyDiv w:val="1"/>
      <w:marLeft w:val="0"/>
      <w:marRight w:val="0"/>
      <w:marTop w:val="0"/>
      <w:marBottom w:val="0"/>
      <w:divBdr>
        <w:top w:val="none" w:sz="0" w:space="0" w:color="auto"/>
        <w:left w:val="none" w:sz="0" w:space="0" w:color="auto"/>
        <w:bottom w:val="none" w:sz="0" w:space="0" w:color="auto"/>
        <w:right w:val="none" w:sz="0" w:space="0" w:color="auto"/>
      </w:divBdr>
    </w:div>
    <w:div w:id="334500232">
      <w:bodyDiv w:val="1"/>
      <w:marLeft w:val="0"/>
      <w:marRight w:val="0"/>
      <w:marTop w:val="0"/>
      <w:marBottom w:val="0"/>
      <w:divBdr>
        <w:top w:val="none" w:sz="0" w:space="0" w:color="auto"/>
        <w:left w:val="none" w:sz="0" w:space="0" w:color="auto"/>
        <w:bottom w:val="none" w:sz="0" w:space="0" w:color="auto"/>
        <w:right w:val="none" w:sz="0" w:space="0" w:color="auto"/>
      </w:divBdr>
    </w:div>
    <w:div w:id="513958249">
      <w:bodyDiv w:val="1"/>
      <w:marLeft w:val="0"/>
      <w:marRight w:val="0"/>
      <w:marTop w:val="0"/>
      <w:marBottom w:val="0"/>
      <w:divBdr>
        <w:top w:val="none" w:sz="0" w:space="0" w:color="auto"/>
        <w:left w:val="none" w:sz="0" w:space="0" w:color="auto"/>
        <w:bottom w:val="none" w:sz="0" w:space="0" w:color="auto"/>
        <w:right w:val="none" w:sz="0" w:space="0" w:color="auto"/>
      </w:divBdr>
    </w:div>
    <w:div w:id="1164129267">
      <w:bodyDiv w:val="1"/>
      <w:marLeft w:val="0"/>
      <w:marRight w:val="0"/>
      <w:marTop w:val="0"/>
      <w:marBottom w:val="0"/>
      <w:divBdr>
        <w:top w:val="none" w:sz="0" w:space="0" w:color="auto"/>
        <w:left w:val="none" w:sz="0" w:space="0" w:color="auto"/>
        <w:bottom w:val="none" w:sz="0" w:space="0" w:color="auto"/>
        <w:right w:val="none" w:sz="0" w:space="0" w:color="auto"/>
      </w:divBdr>
    </w:div>
    <w:div w:id="1316760074">
      <w:bodyDiv w:val="1"/>
      <w:marLeft w:val="0"/>
      <w:marRight w:val="0"/>
      <w:marTop w:val="0"/>
      <w:marBottom w:val="0"/>
      <w:divBdr>
        <w:top w:val="none" w:sz="0" w:space="0" w:color="auto"/>
        <w:left w:val="none" w:sz="0" w:space="0" w:color="auto"/>
        <w:bottom w:val="none" w:sz="0" w:space="0" w:color="auto"/>
        <w:right w:val="none" w:sz="0" w:space="0" w:color="auto"/>
      </w:divBdr>
    </w:div>
    <w:div w:id="1604070887">
      <w:bodyDiv w:val="1"/>
      <w:marLeft w:val="0"/>
      <w:marRight w:val="0"/>
      <w:marTop w:val="0"/>
      <w:marBottom w:val="0"/>
      <w:divBdr>
        <w:top w:val="none" w:sz="0" w:space="0" w:color="auto"/>
        <w:left w:val="none" w:sz="0" w:space="0" w:color="auto"/>
        <w:bottom w:val="none" w:sz="0" w:space="0" w:color="auto"/>
        <w:right w:val="none" w:sz="0" w:space="0" w:color="auto"/>
      </w:divBdr>
    </w:div>
    <w:div w:id="1686319718">
      <w:bodyDiv w:val="1"/>
      <w:marLeft w:val="0"/>
      <w:marRight w:val="0"/>
      <w:marTop w:val="0"/>
      <w:marBottom w:val="0"/>
      <w:divBdr>
        <w:top w:val="none" w:sz="0" w:space="0" w:color="auto"/>
        <w:left w:val="none" w:sz="0" w:space="0" w:color="auto"/>
        <w:bottom w:val="none" w:sz="0" w:space="0" w:color="auto"/>
        <w:right w:val="none" w:sz="0" w:space="0" w:color="auto"/>
      </w:divBdr>
    </w:div>
    <w:div w:id="1892382537">
      <w:bodyDiv w:val="1"/>
      <w:marLeft w:val="0"/>
      <w:marRight w:val="0"/>
      <w:marTop w:val="0"/>
      <w:marBottom w:val="0"/>
      <w:divBdr>
        <w:top w:val="none" w:sz="0" w:space="0" w:color="auto"/>
        <w:left w:val="none" w:sz="0" w:space="0" w:color="auto"/>
        <w:bottom w:val="none" w:sz="0" w:space="0" w:color="auto"/>
        <w:right w:val="none" w:sz="0" w:space="0" w:color="auto"/>
      </w:divBdr>
    </w:div>
    <w:div w:id="2123301323">
      <w:bodyDiv w:val="1"/>
      <w:marLeft w:val="0"/>
      <w:marRight w:val="0"/>
      <w:marTop w:val="0"/>
      <w:marBottom w:val="0"/>
      <w:divBdr>
        <w:top w:val="none" w:sz="0" w:space="0" w:color="auto"/>
        <w:left w:val="none" w:sz="0" w:space="0" w:color="auto"/>
        <w:bottom w:val="none" w:sz="0" w:space="0" w:color="auto"/>
        <w:right w:val="none" w:sz="0" w:space="0" w:color="auto"/>
      </w:divBdr>
    </w:div>
    <w:div w:id="21376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v.educacao.mg.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3737-2BF1-48B1-91AE-22447E51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12835</Words>
  <Characters>69312</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Araújo Amaral da S Garofalo</dc:creator>
  <cp:lastModifiedBy>Angela Maria Moreira</cp:lastModifiedBy>
  <cp:revision>2</cp:revision>
  <dcterms:created xsi:type="dcterms:W3CDTF">2014-09-03T13:40:00Z</dcterms:created>
  <dcterms:modified xsi:type="dcterms:W3CDTF">2014-09-03T13:40:00Z</dcterms:modified>
</cp:coreProperties>
</file>